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07.09.2020, оставленным без изменения постановлением Восьмого арбитражного апелляционного суда от 22.12.2020, в удовлетворении требования отказано. Постановлением Арбитражного суда Западно-Сибирского округа от 05.04.2021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грубого нарушения требований промышленной безопасности, что привело к возникновению непосредственной угрозы жизни или здоровью людей. Частью 3 статьи 9.1 Кодекса Российской Федерации об административных правонарушениях установлена ответственность за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Федеральных норм и правил в области промышленной безопасности «Правила безопасности в нефтяной и газовой промышленности», утвержденных приказом Федеральной службы по экологическому, технологическому и атомному надзору от 12.03.2013 № 101 Инструкции по безопасности одновременного производства буровых работ, освоении скважин на кусте (РД 08-435-02), утвержденной постановлением Госгортехнадзора России от 11.03.2002 № 14, суды пришли к выводу о наличии в действиях общества состава правонарушения, ответственность за совершение которого предусмотрена частью 3 статьи 9.1 Кодекса Российской Федерации об административных правонарушениях, установив, что общество при ведении работ, связанных с освоением и капитальным ремонтом нефтяных и газовых скважин на действующем месторождении, не приняло должным образом мер по обеспечению газовой и пожарной безопасности, ввиду чего произошел выброс газонефтяной смеси с последующим возгоранием и групповым несчастным случаем. Доказательств невозможности соблюдения приведенных правил в силу чрезвычайных событий и обстоятельств, которые общество не могло предвидеть и предотвратить при соблюдении той степени заботливости и осмотрительности, которая от него требовалась, не имеется.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судами не установлено. Доводы жалобы повторяют позицию общества по делу, являлись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"СИБИРСКАЯ СЕРВИСНАЯ КОМПАНИЯ" (подробнее) Ответчики: Северо-Уральское управление Федеральной службы по экологическому, технологическому и атомному надзору (подробнее) Иные лица: Арбитражный суд Западно-Сибирского округа (подробнее) Восьмой арбитражный апелляционный суд (подробнее) Ноябрьский комплексный отдел Ростехнадзора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