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Санкт- Петербурга и Ленинградской области с иском к обществу с ограниченной ответственностью «Гермес» (далее – Общество), ФИО2 о признании недействительным договора от 27.12.2018 купли-продажи квартиры площадью 79 кв. м (кадастровый номер 47:09:0114004:55); применении последствий недействительности сделки в виде возврата указанной квартиры в собственность Общества. Делу присвоен номер А56-94030/2019. К участию в деле в качестве третьих лиц, не заявляющих самостоятельных требований относительно предмета спора, привлечены ФИО3, Управление Федеральной службы государственной регистрации, кадастра и картографии по Ленинградской области (далее – Управление Росреестра). Также ФИО1 обратилась в арбитражный суд с иском к Обществу и ФИО4 о признании недействительным договора от 27.12.2018 купли-продажи квартиры площадью 81,2 кв. м (кадастровый номер 47:09:0114004:49); применении последствий недействительности сделки в виде возврата указанной квартиры в собственность Общества. Делу присвоен номер А56-94038/2019. К участию в деле в качестве третьих лиц, не заявляющих самостоятельные требования относительно предмета спора, привлечены ФИО3, Управление Росреестра. Определением суда от 13.11.2019 названные дела объединены в одно производство для совместного рассмотрения; объединенному делу присвоен номер А56-94030/2019. К участию в деле в качестве третьих лиц, не заявляющих самостоятельные требования относительно предмета спора, привлечены ФИО5, временный управляющий Общества ФИО6. Решением Арбитражного суда города Санкт-Петербурга и Ленинградской области от 03.08.2020, оставленным без изменения постановлением Тринадцатого арбитражного апелляционного суда от 10.12.2020 и постановлением Арбитражного суда Северо-Западного округа от 15.04.2021, требования удовлетворены частично, суд признал недействительным договор купли-продажи квартиры от 27.12.2018, заключенный между Обществом и ФИО4; применил последствия его недействительности, обязав Хана С.В. передать Обществу квартиру площадью 81,2 кв. м (кадастровый номер 47:09:0114004:49), а Общество – возвратить покупателю 962 000 рублей. В удовлетворении остальной части иска суд отказал.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иска,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, что суды должным образом не оценили представленные в материалы дела доказательства, подтверждающие наличие у оспариваемой сделки, заключенной между Обществом и ФИО2, признаков недействительности.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(продавцом) и ФИО2 (покупателем) заключен договор от 27.12.2018 купли-продажи квартиры с рассрочкой платежа, согласно которому продавец обязуется передать, а покупатель принять и оплатить в соответствии с условиями настоящего договора следующее недвижимое имущество: квартиру, состоящую из двух комнат, общей площадью 79 кв. м (кадастровый номер 47:09:0114004:55), расположенную по адресу: Ленинградская обл., Всеволожский муниципальный район, Колтушское сельское поселение, дер. Старая, ул. Мира, д. 3, кв. 2. В соответствии с пунктом 3 договора стороны определили стоимость квартиры в 1 500 000 рублей. Согласно пунктам 4, 5 договора 100 000 рублей уплачены покупателем путем перечисления на расчетный счет продавца до заключения договора; 1 400 000 рублей покупатель обязуется оплатить продавцу в безналичном расчете, путем перечисления на банковский счет согласно графику: 66 000 рублей - в срок до 01.03.2019, по 58 000 рублей - в срок до 01.04.2019, 01.05.2019, 01.06.2019, 01.07.2019, 01.08.2019, 01.09.2019, 01.10.2019, 01.11.2019, 01.12.2019, 01.01.2020, 01.02.2020, 01.03.2020, 01.04.2020, 01.05.2020, 01.06.2020, 01.07.2019, 01.08.2020, 01.09.2020, 01.10.2020, 01.11.2020, 01.12.2020, 01.01.2021, 01.02.2021. На момент рассмотрения дела в суде первой инстанции ФИО2 произвела платежи на общую сумму 995 820 рублей. Ссылаясь на недействительность данного договора, ФИО1 обратилась в арбитражный суд с соответствующими требованиями. Исследовав и оценив по правилам статьи 71 АПК РФ представленные доказательства, в том числе выводы судебной экспертизы, руководствуясь статьями 174 , 183 Гражданского кодекса Российской Федерации, статьями 45, 46 Федерального закона от 08.02.1998 № 14-ФЗ «Об обществах с ограниченной ответственностью», суды отказали в удовлетворении требований в оспариваемой части, не установив у оспариваемых сделок признаков крупных сделок, мнимых, приняв при этом во внимание, что ФИО2 частично произвела платежи по спорному договору на сумму 995 820 рублей. Суды не установили сговора между ФИО2 и генеральным директором Общества ФИО3 Признав недействительным договор купли-продажи квартиры от 27.12.2018,заключенный между Обществом и ФИО4, суды пришли к выводам о том, что данная сделка является сделкой с заинтересованностью, была заключена с рассрочкой и по стоимости значительно ниже рыночной , в связи с чем Обществу был причинен ущерб.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Европейский центр судебных экспертов (подробнее) ООО участник "Гермес" Морозова Анна Евгеньевна (подробнее) Ответчики: ООО "Гермес" (подробнее) Иные лица: АО "Военно-Инженерная Корпорация" (подробнее) ООО "ПетроЭксперт" (подробнее) ООО "Центр судебных экспертиз Северо-Западного округа"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