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ходатайствует об отсрочке уплаты государственной пошлины, представляя сведения о состоянии счетов.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Документы, отражающие имущественное положение общества на день подачи кассационной жалобы – 28.11.2019, не представлены (приложенные справки банков датированы августом 2019 года), поэтому ходатайство об отсрочке уплаты государственной пошлины удовлетворению не подлежит.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в электронном – не рассматривается по существу.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«Византия» в предоставлении отсрочки уплаты государственной пошлины за подачу кассационной жалобы на постановление Арбитражного суда Северо-Западного округа от 16.10.2019 по делу № А56-116496/2017 Арбитражного суда города Санкт-Петербурга и Ленинградской области. Кассационную жалобу общества с ограниченной ответственностью «Византия» не рассматривать по существу. Судья Верховного Суда Российской Федерации Н.А. Ксенофонтова Суд: Верховный Суд РФ (подробнее) Истцы: ООО "Византия" (подробнее) Ответчики: Санкт-Петербургское государственное казенное учреждение "Центр комплексного благоустройства" (подробнее) Иные лица: ООО "Межрегиональная экономико-правовая коллегия" (подробнее) ООО Стройсервис (подробнее) ООО "Центр судебных экспертиз Северо-Западного округа" (подробнее) ПетроЭксперт (подробнее) УФССП по Москве (подробнее) Федеральное бюджетное учреждение Северо-Западный региональный центр судебной экспертизы Министерства юстиции Российской Федерации (подробнее) Судьи дела: Ксенофонтова Н.А. (судья) (подробнее) Последние документы по делу: Определение от 12 февраля 2020 г. по делу № А56-116496/2017 Определение от 3 декабря 2019 г. по делу № А56-116496/2017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