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садоводческая ассоциация «Садоводство «Бабино» (далее – Ассоциация) обратилась в Арбитражный суд города Санкт-Петербурга и Ленинградской области с иском к садоводческому некоммерческому товариществу «Университет» массива «Бабино» (далее – Товарищество) о взыскании 1 580 000 рублей членских взносов за 2016 и 2017 годы. Решением Арбитражного суда города Санкт-Петербурга и Ленинградской области от 17.09.2020, оставленным без изменения постановлением Тринадцатого арбитражного апелляционного суда от 08.12.2020 и постановлением Арбитражного суда Северо-Западного округа от 01.04.2021,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вывод суда о прекращении ответчиком своего членства не соответствует обстоятельствам дела. 2 Расторжение договора доверительного управления не означает прекращение обязанности ответчика по уплате членского взноса. Суды сделали неверный вывод о том, что представленная истцом в дело выписка по лицевому счету за период с 01.01.2013 по 31.12.2014 подтверждает оказанные истцом именно услуги; по мнению Ассоциации, платежи были сделаны ответчиком для уплаты взносов. Товариществом не была соблюдена обязательная процедура для выхода из состава истца.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Ассоциация создана тринадцатью садоводствами, в том числе Товариществом. В обоснование требований истец указал, что ответчик не исполнил обязанности, предусмотренные пунктом 3.6 устава -уплате взносов и пунктом 3.13- оплата счетов, выставляемых Ассоциацией, на содержание инфраструктуры. Исследовав и оценив по правилам статьи 71 АПК РФ представленные доказательства, руководствуясь статьями 309, 310 Гражданского кодекса Российской Федерации, положениями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установив, что в спорный период Товарищество не являлось членом Ассоциации и у ответчика отсутствовали основания для уплаты членских взносов. В 2016, 2017 годах вопрос утверждения членского взноса в повестку дня собраний не включался, не рассматривался и не утверждался. Довод заявителя жалобы о том, что договор доверительного управления имуществом расторгнут в 2015 году и не может означать прекращение обязанности ответчика по уплате членского взноса, обоснованно отклонен судами со ссылкой на отсутствие обязательств у Товарищества по уплате членских взносов. Судами учтено, что именно на основании договора доверительного управления имуществом до 2015 года Ассоциация занималась обслуживанием территории Товарищества (вывоз мусора, дорожно-ремонтные, мелиоративные работы, услуги по оформлению экологической документации). Письмом от 20.04.2014 № 53 в адрес Ассоциации направлена копия выписки из протокола отчетно-выборного собрания Товарищества от 23.03.2014, в которой указано на 3 расторжение договора доверительного управления имуществом и предложено заключить обычные двусторонние договоры. Довод о наличии обязанности Товарищества по уплате членских взносов свидетельствуют, по мнению истца , указанные самим ответчиком назначения платежей, также отклонен судами со ссылкой на то обстоятельство, что в назначение платежа отсутствует указание на членский взнос, платежи перечислялись истцу на конкретные цели, в том числе за обслуживание принадлежащей садоводам ответчика доли в имуществе общего пользования организации-ответчика.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садоводческой ассоциации «Садоводство Бабино»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