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«Лидер-Сервис» (далее – Общество) обратилось в Арбитражный суд Пензенской области с иском, уточненным в порядке статьи 49 Арбитражного процессуального кодекса Российской Федерации (далее – АПК РФ), к акционерному обществу «Тандер» (далее – Компания) о возложении обязанности привести общее имущество собственников помещений в многоквартирном доме № 110 по ул. Ладожской в г. Пензе (далее – МКД) в первоначальное состояние путем демонтажа крытого дебаркадера и металлической площадки с ограждением. К участию в деле в качестве третьих лиц, не заявляющих самостоятельных требований относительно предмета спора, привлечены Госжилстройтехинспекция Пензенской области и ФИО1. Решением Арбитражного суда Пензенской области от 30.11.2020 иск удовлетворен. Постановлением Одиннадцатого арбитражного апелляционного суда от 05.02.2021, решение от 30.11.2020 отменено, в удовлетворении требований отказано. Постановлением Арбитражного суда Поволжского округа от 28.04.2021 апелляционное постановление от 05.02.2021 отменено, решение от 30.11.2020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судебный акт апелляционной инстанции, ссылаясь на существенное нарушение норм материального и процессуального права. В обоснование доводов жалобы заявитель указывает, что крыльцо, на котором был устроен дебаркадер, не является элементом благоустройства земельного участка и общим имуществу МКД ; помещение ответчика не может эксплуатироваться без крыльца.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2017 году собственниками помещений МКД заключен договор управления с Обществом. В данном МКД находится нежилое помещение, площадью 225,9 кв. м, (кадастровый номер 58:29:1008004:6016), принадлежащее на праве собственности ФИО1 и арендуемое Компанией под размещение магазина на основании договора от 26.12.2018 № ПнФ/71430/18. В ходе произведенного 20.06.2019 осмотра придомовой территории МКД сотрудниками Общества выявлено проведение земельных работ со вскрытием асфальтового покрытия на отмежеванном земельном участке с кадастровым номером 58:29:1008004:3283, являющемся общей долевой собственностью собственников помещений МКД. Работы велись на территории, непосредственно примыкающей к входной группе нежилого помещения - офиса № 2, в котором размещен магазин. Земельные работы проводились в целях оборудования погрузочно-разгрузочной площадки с устройством крытого дебаркадера и металлической площадки с ограждением. Вступившим в законную силу решением Ленинского районного суда г. Пензы от 07.08.2020 признано недействительным решение общего собрания собственников помещений в МКД, оформленное протоколом от 22.04.2019 № 1, по шестому вопросу о предоставлении полномочий (согласия) собственнику нежилого помещения № 2 со стороны собственников помещений в МКД на использование части придомовой территории, примыкающей к указанному помещению, для устройства подъездного пути магазина с проведением работ по демонтажу тротуарной газонной прилегающей части дома. Ссылаясь на то, что легитимные основания проведения земельных работ, устройства крытого дебаркадера, металлической площадки с ограждением у собственника нежилого помещения отсутствуют, истец обратился в арбитражный суд с соответствующими требованиями. Удовлетворяя требования, суд первой инстанции руководствуясь статьями 181.1 , 246 , 247 , 304 Гражданского кодекса Российской Федерации, статьями 36 , 40 Жилищного кодекса Российской Федерации, пунктом 1 Правил содержания общего имущества в многоквартирном доме, утвержденных постановлением Правительства Российской Федерации от 13.08.2006 № 491, исходил из того, что в результате переустройства крыльца в крытый дебаркадер общая площадь нежилого помещения № 2, арендуемого ответчиком, увеличилась и стала пригодной для использования им единолично, отметив отсутствие паспорта наружной отделки фасада, согласованного с администрацией города и решения общего собрания собственников МКД о согласии на переустройство элемента благоустройства, изменение облика фасада и использования земельного участка, принадлежащего всем собственникам помещений здания. Суд апелляционной инстанции, отменяя решение первой инстанции и отказывая в удовлетворении требований, указал, что на месте бывшего крыльца ответчиком произведено обустройство, которое служит функциональному назначению помещения ответчика и используется непосредственно им. Доказательств, указывающих на то, что в результате обустройства Компанией была присоединена часть помещений МКД или земельного участка под ним, не представлено.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апелляционное постановление, оставил в силе решение суда первой инстанции, правомерно исходя из того, что АО «Тандер» разместило на крыльце дома, предусмотренного проектом и входящего в состав общего имущества, входную группу-дебаркадер, присоединив вновь образованное помещение в состав своего имущества. При этом крыльцо предусматривалось проектом дома для эвакуационного выхода и имело специальный режим использования; в материалы дела не предоставлено документов по изменению проектной документации, или каких либо согласований с уполномоченными органами. Кроме того, земельные работы производились на дополнительном земельном участке, находящемся в общедолевой собственности, без соответствующего разрешения. Действия АО «Тандер», выразившиеся в несоблюдении установленного порядка пользования общим имуществом и в размещении на общем имуществе многоквартирного дома личного оборудования, обоснованно признаны судами первой и кассационной инстанций как нарушающие права участников общей долевой собственности. Доводы кассационной жалобы не свидетельствуют о допущенных судом округа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"Лидер-Сервис" (подробнее) Ответчики: АО "ТАНДЕР" (подробнее) Иные лица: Госжилстройинспекция Пензенской области (подробнее) Госжилстройтехинспекция Пензенской области (подробнее) ИП Лисин Павел Николаевич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