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«Фирма «Альтаир» (далее – Общество) обратилось в Арбитражный суд города Москвы к акционерному обществу «Первый инвестиционный банк» (далее – Банк) с иском о признании дополнительного выпуска акций ответчика № 10300604B007D недействительным; признании недействительным решения годового общего собрания акционеров Банка от 21.05.2019 в части увеличения уставного капитала ответчика путем размещения дополнительных акций; об изъятии из обращения 15 000 000 акций дополнительного выпуска. Решением Арбитражного суда города Москвы от 29.09.2020, оставленным без изменения постановлением Девятого арбитражного апелляционного суда от 23.12.2020 и постановлением Арбитражного суда Московского округа от 30.03.2021,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2 В обоснование доводов жалобы заявитель указывает, что суды пришли к ошибочному выводу об истечении срока исковой давности, применив пункт 7 статьи 49 Федерального закона от 26.12.1995 № 208-ФЗ «Об акционерных обществах» (далее – Закон № 208-ФЗ), поскольку в рассматриваемом случае подлежал применению пункт 9 статьи 26 Федерального закона от 22.04.1996 № 39-ФЗ «О рынке ценных бумаг» (далее – Закон № 39-ФЗ).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Обществу принадлежит 232 000 обыкновенных именных акций Банка, что подтверждается списком лиц, имеющих право на участие в собрании, составленном по состоянию на 26.04.2019. 21.05.2019 состоялось годовое общее собрание акционеров Банка по итогам 2018 года, в котором Общество приняло участие и голосовало «против» по всем вопросам повестки дня, что подтверждается журналом выдачи бюллетеней для голосования участникам собрания (бюллетенем № 3). В обоснование требований истец указал, что у него возникло право требовать у Банка выкупа принадлежащих Обществу 232 000 обыкновенных именных акций, от чего ответчик уклонился. Также истец указал на нарушение Банком срока сообщения о проведении собрания акционеров и срока предоставления доступа к материалам по собранию. Исследовав и оценив по правилам статьи 71 АПК РФ представленные доказательства, руководствуясь пунктом 7 статьи 49 Закона № 208-ФЗ, суды отказали по основанию истечения срока исковой давности в признании недействительным решения годового общего собрания акционеров Банка от 21.05.2019 в части увеличения уставного капитала ответчика путем размещения дополнительных акций. Отказывая в удовлетворении двух других требований (о признании недействительным дополнительного выпуска акций, об изъятии из обращения размещённых акций), суды, руководствуясь статьями 42, 52, 53, 69, 75 Закона № 208-ФЗ, разъяснениями, изложенными в пункте 29 постановления Пленума Высшего Арбитражного Суда Российской Федерации от 18.11.2003 № 19 «О некоторых вопросах применения Федерального закона «Об акционерных обществах», обосновано исходили из соблюдения Банком процедуры эмиссии ценных бумаг и отсутствия у ответчика обязанности по выкупу акций ввиду не наступления соответствующих условий, закрепленных в законе. 3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«Фирма «Альтаир»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