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21.08.2020, оставленным без изменения постановлениями Восьмого арбитражного апелляционного суда от 01.12.2020 и Арбитражного суда Западно-Сибирского округа от 07.04.2021, в удовлетворении исковых требований отказано.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судебным приставом-исполнителем на основании исполнительного листа ВС № 011829664, выданного Казанским районным судом Тюменской области по делу № 2-59/2014, в отношении ФИО2 (должник) возбуждено исполнительное производство № 18963/14/72019-ИП. В результате совершения исполнительских действий судебными приставами-исполнителями наложены арест и запрет на совершение регистрационных действий в отношении недвижимого имущества, принадлежащего должнику: земельный участок, расположенное на нем нежилое здание (магазин); магазин опечатан. Полагая, что в результате неправомерных действий судебных приставов-исполнителей предпринимателем не получены денежные средства в размере 572 668 рублей от реализации товаров, находящихся в магазине, на который наложен арест, а также доход (упущенная выгода) в размере 2 011 940 рублей, который истец получил бы при обычных условиях ведения предпринимательской деятельности, предприниматель обратился в арбитражный суд. Оценив представленные в дело доказательства в соответствии со статьей 71 Арбитражного процессуального кодекса Российской Федерации, руководствуясь положениями статей 15 , 16 , 1064 , 1069 Гражданского кодекса Российской Федерации, статьи 13, пункта 3 статьи 19 Федерального закона от 21.07.1997 № 118-ФЗ «О судебных приставах», статей 64, 68, 80, 86, пункта 2 статьи 119 Федерального закона от 02.10.2007 № 229-ФЗ «Об исполнительном производстве», правовой позицией, изложенной в пункте 5 постановления Пленума Высшего Арбитражного Суда Российской Федерации от 31.10.1996 № 13 «О применении Арбитражного процессуального кодекса Российской Федерации при рассмотрении дел в суде первой инстанции», пунктах 80, 82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пункте 11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информационном письме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суды пришли к выводу об отсутствии оснований для удовлетворения исковых требований Судебные инстанции исходили из того, что заявленный к возмещению ущерб возник в результате бездействия, допущенного со стороны предпринимателя. При исследовании обстоятельств дела установлено, что при опечатывании помещения магазина заявитель не воспользовался правом на его освобождение от находящегося в нем товара, с заявлением о выносе имущества из магазина к судебному приставу-исполнителю не обращался; действия судебного пристава-исполнителя по установлению режима хранения имущества без права пользования признаны законными вступившими в законную силу судебными актами суда общей юрисдикции. Ссылка заявителя на не указание в судебных актах всех доводов предпринимателя подлежит отклонению, поскольку не свидетельствует об отсутствии их надлежащей судебной проверки и оценки.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БРИМЖАНОВ МАКСУТ ДЖАМБУЛОВИЧ (подробнее) Ответчики: в лице Федеральной службы судебных приставов (подробнее) Федеральная служба судебных приставов (подробнее) Иные лица: 8 ААС (подробнее) Арбитражный суд Западно-Сибирского округа (подробнее) Судебный пристав-исполнитель Ишимского МОСП Немкова К.В. (подробнее) судебный пристав-исполнитель Ишимского МОСП Нестерова Н.А. (подробнее) Судебный пристав-исполнитель Казанского РОСП Васильева Д.В. (подробнее) Управление Федеральной службы судебных приставов России по Тюменской области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