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23.09.2020, оставленным без изменения постановлением Семнадцатого арбитражного апелляционного суда от 18.12.2020 и постановлением Арбитражного суда Уральского округа от 31.03.2021,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удовлетворить заявление.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официальном сайте единой информационной системы в сфере закупок 20.09.2019 размещено извещение о проведении электронного аукциона и закупочная документация на оказание услуг по защите строящегося объекта транспортной инфраструктуры от актов незаконного вмешательства: реконструкция автомобильной дороги и мостовой переход через реку; победителем электронного аукциона признано общество, о чем в единой информационной системе 07.10.2019 размещен соответствующий протокол. В соответствии с условиями заключенного государственного контракта от 25.10.2019 № 18/686 исполнителем принято на себя обязательство не позднее 48 часов с даты заключения контракта предоставить заказчику документы, подтверждающие аттестацию сотрудников, привлекаемых исполнителем для оказания услуг, а также сертификаты на технические средства, используемые для оказания услуг. Поскольку исполнителем не подтверждена возможность исполнения государственного контракта на условиях предусмотренных контрактом, заказчиком 15.11.2019 принято решение об одностороннем отказе от исполнения государственного контракта, которое размещено в единой информационной системе и направлено в адрес подрядчика заказными письмами с уведомлениями о вручении по всем имеющимся адресам, в том числе на электронную почту, указанную в государственном контракте. Решение заказчика вступило в силу 27.12.2019. В антимонопольный орган поступило заявление учреждения о внесении сведений об обществе в реестр недобросовестных поставщиков, по итогам рассмотрения 13.01.2020 приняты решения о внесении в реестр недобросовестных поставщиков информации об обществе, его учредителе и генеральном директоре. Не согласившись с решениями управления, заявитель обратился в арбитражный суд. 3 Исследовав и оценив представленные в материалы дела доказательства, суды первой и апелляционной инстанций,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 порядке ведения реестра недобросовестных поставщиков (подрядчиков, исполнителей)» от 25.11.2013 № 1062, пришли к выводу о том, что решения управления соответствуют положениям действующего законодательства и не нарушают права и законные интересы заявителя, с чем согласился суд округа. Судебные инстанции исходили из доказанности уклонения общества от исполнения контракта, указав, что обществом не представлено доказательств объективной невозможности исполнения принятых обязательств, выполнения первого (подготовительного) этапа в срок, установленный контрактом. При отсутствии доказательств своевременности принятия обществом соответствующих мер, направленных на исполнение контракта, суды согласились с выводами антимонопольного органа о том, что обществом не проявлена должная степень заботливости и осмотрительности, которая требовалась от него как участника и победителя аукциона.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Подразделение транспортной безопасности «Орион»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