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«Сургутская вентиляционная компания» удовлетворить.Срок подачи кассационной жалобы на решение Арбитражного суда Ханты-Мансийского автономного округа - Югры от 27.07.2020, постановление Восьмого арбитражного апелляционного суда от 05.10.2020 и постановление Арбитражного суда Западно-Сибирского округа от 29.01.2021 по делу № А75-23147/2019 восстановить.Судья Верховного Суда Российской Федерации Н.С. Чучунова Суд: Верховный Суд РФ (подробнее) Истцы: Ответчики: ООО "Сургутская вентиляционная компания" (подробнее) ООО "ЭНЕРДРИМ" (подробнее) Судьи дела: Чучунова Н.С. (судья) (подробнее) Последние документы по делу: Определение от 23 июля 2021 г. по делу № А75-23147/2019 Определение от 9 апреля 2021 г. по делу № А75-23147/2019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