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Красноярского края от 19.08.2020 завершена процедура реализации имущества Васильева Ильи Юрьевича, должник не освобожден от исполнения обязательств перед кредиторами. Постановлением Третьего арбитражного апелляционного суда от 16.12.2020 определение суда первой инстанции оставлено без изменения. Арбитражный суд Восточно-Сибирского округа постановлением от 31.03.2021 указанные судебные акты оставил без изменения. Васильев Илья Юрьевич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пунктом 4 статьи 213.28 Федерального закона от 26.10.2002 № 127-ФЗ «О несостоятельности (банкротстве)», пунктами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Васильеву Илье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