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Сапожникова Елена Александровна и Федеральная налоговая служба обратились в суд с заявлениями, объединёнными в одно производство для совместного рассмотрения, о привлечении к субсидиарной ответственности Емельянова Михаила Александровича, Мальчикова Е.С., обществ с ограниченной ответственностью ХК «Глобула» и УК «Глобула». Определением Арбитражного суда Красноярского края от 05.08.2020, оставленным без изменения постановлениями Третьего арбитражного апелляционного суда от 24.12.2020 и Арбитражного суда Восточно-Сибирского округа от 16.04.2021, признаны установленными основания для привлечения к субсидиарной ответственности по обязательствам должника Емельянова М.А., Мальчикова Е.С. и общества УК «Глобула» (далее – управляющая компания); производство по обособленному спору в части определения размера субсидиарной ответственности приостановлено до завершения расчетов с кредиторами и мероприятий в процедуре банкротства. В удовлетворении заявления в отношении общества ХК «Глобула» отказано. В кассационной жалобе, поданной в Верховный Суд Российской Федерации, заявитель просит отменить названные судебные акты в части установления основания для привлечения его и управляющей компании 2 к субсидиарной ответственности по обязательствам должника,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10, 61.11, 126 Федерального закона от 26.10.2002 № 127-ФЗ «О несостоятельности (банкротстве)», и исходили из доказанности совокупности условий, необходимых для привлечения управляющей компании и заявителя к субсидиарной ответственности по заявленным конкурсным управляющим и уполномоченным органом основаниям.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Мальчикову Евгению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