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06.02.2019 Меркушин Михаил Викторович признан несостоятельным (банкротом), в отношении него введена процедура реализации имущества, финансовым управляющим утверждена Токарева Ирина Владимировна. Определением Арбитражного суда Московской области от 02.09.2019, оставленным без изменения постановлением Десятого арбитражного апелляционного суда от 25.11.2019, удовлетворены требования кредитора Ткаченко Наталии Макеевны о признании незаконными действий (бездействия) финансового управляющего Токаревой Ирины Владимировны, выразившихся в исключении из конкурсной массы должника земельного участка и 1/2 доли в праве общей долевой собственности на расположенный на участке жилой дом. Ткаченко Наталия Макеевна обратилась в Арбитражный суд Московской области с заявлением о взыскании с финансового управляющего Токаревой Ирины Владимировны судебных расходов на оплату услуг представителя в размере 45 000 рублей. 2 Определением Арбитражного суда Московской области от 19.08.2020 заявление удовлетворено в части взыскания 34 000 рублей, в удовлетворении заявления в остальной части отказано. Постановлением Десятого арбитражного апелляционного суда от 22.12.2020 определение суда первой инстанции оставлено без изменения. Арбитражный суд Московского округа постановлением от 24.03.2021 указанные судебные акты оставил без изменения. Токарева Ирина Владимировна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Руководствуясь статьями 106, 110, 112 Арбитражного процессуального кодекса Российской Федерации, пунктом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признали обоснованным требование о взыскании судебных расходов размере 34 000 рублей, посчитав заявленную ко взысканию сумму завышенной и не соразмерной объему фактически оказанных услуг, и исходили из того, что судебные расходы заявителя подлежат возмещению Токаревой Ириной Владимировной как лицом, не в пользу которого принят судебный акт.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Токаревой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