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Скачуковой Натальи Олеговны удовлетворить. Срок подачи кассационной жалобы на решение Арбитражного суда Республики Адыгея от 13.10.2020, постановление Пятнадцатого арбитражного апелляционного суда от 30.12.2020 и постановление Арбитражного суда Северо-Кавказского округа от 12.04.2021 по делу № А01-768/2020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