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Бухалина И.Я. обратилась в суд с заявлением о намерении удовлетворить требования кредиторов к должнику. Определением Арбитражного суда Тюменской области от 22.03.2021 заявление удовлетворено, определено Бухалиной И.Я. в течение 20 рабочих дней с даты вынесения арбитражным судом настоящего определения погасить требования конкурсных кредиторов перечислением денежных средств на специальный банковский счёт. Постановлением Восьмого арбитражного апелляционного суда от 27.04.2021 отменено определение суда первой инстанции от 22.03.2021, отказано в удовлетворении заявления. В кассационной жалобе, поданной в Верховный Суд Российской Федерации, заявитель просит отменить указанное постановление апелляционного суда, изменить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руководствуясь положениями статьи 113 Федерального закона от 26.10.2002 № 127-ФЗ «О несостоятельности (банкротстве)», исходил из наличия оснований для отказа в удовлетворении заявления Бухалиной И.Я. Выводы апелляционного суда соответствуют нормам права,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изменить определение Арбитражного суда Тюменской области от 22.03.2021.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акта суда первой инстанции вступившим в силу постановлением апелляционного суда от 27.04.2021.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Бухалиной Ирине Яковлевне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постановление Восьмого арбитражного апелляционного суда от 27.04.2021 по делу № А70-6558/2020 Арбитражного суда Тюменской области. Прекратить производство по кассационной жалобе Бухалиной Ирины Яковлевны в части обжалования определения Арбитражного суда Тюменской области от 22.03.2021 по делу № А70-6558/2020.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