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Табунщиков Александр Владимирович обратился в Арбитражный суд Республики Крым с заявлением к Административной комиссии муниципального образования городской округ Феодосия Республики Крым (далее – комиссия) о признании незаконным и отмене постановления от 14.08.2019 № 01-03-271/15 о привлечении к административной ответственности, предусмотренной статьей 3.11 Закона 2 Республики Крым от 25.06.2015 № 117-ЗРК/2015 «Об административных правонарушениях в Республике Крым». Вступившим в законную силу решением Арбитражного суда Республики Крым от 16.12.2019, заявление предпринимателя удовлетворено, оспариваемое постановление комиссии признано незаконным и отменено. Предприниматель обратился в Арбитражный суд Республики Крым с заявлением о взыскании с комиссии 7 000 рублей, судебных расходов на оплату услуг представителя, понесенных в связи с рассмотрением в арбитражном суде настоящего дела. К участию в деле по рассмотрению заявления о взыскании судебных расходов в качестве второго заинтересованного лица привлечена администрация города Феодосии Республики Крым (далее - администрация). Определением Арбитражного суда Республики Крым от 30.10.2020, оставленным без изменения постановлением Двадцать первого арбитражного апелляционного суда от 25.01.2021, заявление предпринимателя удовлетворено, с администрации города Феодосии Республики Крым (в лице Административной комиссии муниципального образования городской округ Феодосия Республики Крым) в пользу предпринимателя взысканы судебные расходы на оплату услуг представителя в размере 7 000 рублей. Арбитражный суд Центрального округа постановлением от 02.04.2021 изменил указанные судебные акты, изложив резолютивную часть в следующей редакции: «Заявленные требования индивидуального предпринимателя Табунщикова Александра Владимировича о взыскании судебных расходов удовлетворить. Взыскать с администрации города Феодосии Республики Крым за счет казны муниципального образования городского округа Феодосия Республики Крым в пользу индивидуального предпринимателя Табунщикова Александра Владимировича судебные расходы на оплату услуг представителя в размере 7 000 рублей». Администрация обратилась в Верховный Суд Российской Федерации с кассационной жалобой на постановление суда округа, в которой просит его отменить в части изменения резолютивной части определения суда первой инстанции, оставив в силе определение суда первой инстанции и постановление суда апелляционной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3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спорные судебные расходы были понесены предпринимателем в связи с рассмотрением в арбитражном суде настоящего дела по его заявлению об оспаривании постановления комиссии о привлечении к административной ответственности, которое было удовлетворено судом, суды первой и апелляционной инстанций пришли к выводу о правомерности требования о взыскании судебных расходов на оплату услуг представителя, факт несения которых подтвержден представленными в материалы дела доказательствами.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руководствуясь положениями статей 101, 106 и 110 Арбитражного процессуального кодекса Российской Федерации, принимая во внимание правовую позицию Конституционного Суда Российской Федерации, изложенную в Определении от 21.12.2004 № 454-О, исходя из разумности пределов подлежащих взысканию судебных расходов и конкретных обстоятельств дела, соотносимых с объектом судебной защиты и объемом оказанных правовых услуг, суды первой и апелляционной инстанций удовлетворили заявление предпринимателя, взыскав спорные судебные расходы с администрации, как с главного распорядителя средств бюджета, в том числе, направляемых на осуществление полномочий по формированию состава, финансовому и материально-техническому обеспечению деятельности административных комиссий. Соглашаясь с выводом судов первой и апелляционной инстанций о правомерности требования предпринимателя о взыскании судебных расходов, суд округа с учетом пункта 15 информационного письма Президиума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4 выступающих в качестве представителей в арбитражных судах», положений Закона Республики Крым от 25.06.2015 № 118-ЗРК/2015 «О наделении органов местного самоуправления муниципальных образований в Республике Крым отдельными государственными полномочиями Республики Крым в сфере административной ответственности», Закона Республики Крым от 25.06.2015 № 116-ЗРК/2015 «Об административных комиссиях в Республике Крым», указал, что судебные расходы на оплату услуг представителя по данному делу подлежат взысканию за счет средств казны муниципального образования городского округа Феодосия Республики Крым, полномочиями по распоряжению которыми обладает администрация города Феодосии Республики Крым - главный распорядитель средств бюджета, направляемых на осуществление полномочий по финансовому и материально-техническому обеспечению деятельности административных комиссий на территории города Феодосии. Действуя в пределах полномочий, установленных Арбитражным процессуальным кодексом Российской Федерации, суд округа изменил судебные акты судов нижестоящих инстанций в соответствующей части. По смыслу положений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Доводы администрации, изложенные в кассационной жалобе,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Несогласие администрации с толкованием судом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 Таким образом, основания для передачи жалобы администрации для рассмотрения в судебном заседании Судебной коллегии по экономическим 5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