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Каменск-Уральский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309-ЭС21-10522 ОПРЕДЕЛЕНИ Е г. Москва 07 июля 2021 г. Судья Верховного Суда Российской Федерации Антонова М.К., изучив кассационную жалобу общества с ограниченной ответственностью «Ирвин 2» (далее - общество) на решение Арбитражного суда Свердловской области от 07.10.2020, постановление Семнадцатого арбитражного апелляционного суда от 29.12.2020 и постановление Арбитражного суда Уральского округа от 08.04.2021 по делу № А60-23292/2020 по иску Прокуратуры Свердловской области в интересах Свердловской области в лице Министерства здравоохранения Свердловской области (далее – прокуратура) о признании сделки недействительной – государственного контракта от 13.03.2019 № 0362200072918001014, заключенного между государственным автономным учреждением здравоохранения Свердловской области «Городская больница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07.10.2020, оставленным без изменения постановлениями Семнадцатого арбитражного апелляционного суда от 29.12.2020 и Арбитражного суда Уральского округа от 08.04.2021, исковое требование удовлетворено. В кассационной жалобе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по результатам электронного аукциона заключен государственный контракт от 13.03.2019 на поставку лекарственного препарата МНН: Эноксапарин натрия. В обоснование иска прокуратура указала, что обществом нарушены требования действующего законодательства о государственных закупках, что выразилось в предоставлении недостоверных сведений, в связи с чем контракт подписан заказчиком с лицом, не имеющим право участвовать в торгах. Исследовав и оценив представленные в материалы дела доказательства, суды, руководствуясь положениями статей 12, 166, 168, 422 Гражданского кодекса Российской Федерации, части 2 статьи 8, пункта 7.1. части 1 статьи 31, пункта 2 части 3 статьи 49, части 2 статьи 53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правовой позицией, изложенной в пункте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10 Обзора судебной практики по делам, связанным с разрешением споров о применении пункта 9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утвержденного Президиумом Верховного Суда Российской Федерации 28.09.2016, пришли к выводу о наличии оснований для удовлетворения иска. При этом судебные инстанции исходили из того, что государственный контракт заключен сторонами в нарушение законодательно установленного пунктом 7.1 части 1 статьи 31 Закона о контрактной системе запрета на участие в аукционе лица, которое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 Суды указали, что государственный контракт, заключенный учреждением с обществом, не отвечающий требованиям, установленным к участникам закупки для государственных нужд, противоречит существу законодательного 3 регулирования и посягает на интерес публично-правового образования – Свердловской области, направленный на соблюдение единого порядка осуществления закупок для государственных нужд. Обстоятельства данного спора и представленные доказательства были предметом оценки судов.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«Ирвин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