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«Северсталь» (далее – общество) обратилось в Арбитражный суд Вологодской области с заявлением к Федеральной антимонопольной службе (далее – антимонопольный орган) о признании незаконным и отмене постановления от 06.03.2020 № 05/04/19.8- 8/2019 о привлечении к административной ответственности, предусмотренной частью 3 статьи 19.8 Кодекса Российской Федерации об административных правонарушениях (далее – КоАП РФ). Решением Арбитражного суда Вологодской области от 04.08.2020, оставленным без изменения постановлением Четырнадцатого арбитражного апелляционного суда от 22.10.2020, заявление общества удовлетворено. Арбитражный суд Северо-Западного округа постановлением от 11.03.2021 оставил без изменения решение суда первой инстанции и постановление суда апелляционной инстанции. Антимонопольный орган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06.03.2020 № 05/04/19.8-8/2019 общество привлечено к административной ответственности, предусмотренной частью 3 статьи 19.8 КоАП РФ, с назначением наказания в виде административного штрафа в размере 300 000 рублей. Не согласившись с указанным постановлением антимонопольного органа, общество оспорило его в арбитражном суде. Согласно части 3 статьи 19.8 КоАП РФ непредставление в федеральный антимонопольный орган, его территориальный орган ходатайств, предусмотренных антимонопольным законодательством Российской Федерации, представление ходатайств, содержащих заведомо недостоверные сведения, а равно нарушение установленных антимонопольным законодательством Российской Федерации порядка и сроков подачи ходатайств - влечет наложение административного штрафа на граждан в размере от одной тысячи пятисот до двух тысяч пятисот рублей; на должностных лиц - от пятнадцати тысяч до двадцати тысяч рублей; на юридических лиц - от трехсот тысяч до пятисот тысяч рублей. Оценив представленные в материалы дела доказательства, суды пришли к выводу о том, что в ходе административного производства антимонопольным органом не исследовано надлежащим образом, и как следствие, не доказано, что общество и компания «ТЕНАРИС ГЛОБАЛ СЕРВИСИЗ ФАР ИСТ ПТЕ. ЛТД.» действуют на одном товарном рынке и являются хозяйствующими субъектами-конкурентами (применительно к наличию обязанности общества получить предварительное согласие антимонопольного органа до заключения соглашения о совместной деятельности), а, соответственно, не доказано, что общество нарушило требование статьи 27 Федерального закона от 26.07.2006 № 135-ФЗ «О защите конкуренции».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в действиях общества состава, административного правонарушения, ответственность за которое установлена частью 3 статьи 19.8 КоАП РФ, и признали неправомерным оспариваемое постановление антимонопольного органа, удовлетворив заявление общества. Обжалуя судебные акты в Верховный Суд Российской Федерации, антимонопольный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недоказанностью наличия в действиях общества состава вмененного правонарушения. Несогласие антимонопольного органа с установленными судами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антимонопольного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антимонопольным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ПАО "СЕВЕРСТАЛЬ" (подробнее) Ответчики: Федеральная антимонопольная служба России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