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казенное учреждение «Дирекция по строительству и эксплуатации объектов Росграницы» (далее – учреждение) обратилось в Арбитражный суд Хабаровского края с заявлением к Управлению Федеральной службы по ветеринарному и фитосанитарному надзору по Хабаровскому краю и Еврейской автономной области (далее – административный орган) о признании незаконным и отмене постановления 2 от 10.03.2020 № 10-25/01ЮЛ СмПП о привлечении к административной ответственности, предусмотренной частью 1 статьи 10.6 Кодекса Российской Федерации об административных правонарушениях (далее – КоАП РФ). Решением Арбитражного суда Хабаровского края от 25.09.2020, оставленным без изменения постановлением Шестого арбитражного апелляционного суда от 29.12.2020, учреждению отказано в удовлетворении заявления. Арбитражный суд Дальневосточного округа постановлением от 17.03.2021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Также учреждение подало дополнение к указанной кассационной жалобе.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жалобы, дополнения к ней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10.03.2020 № 10-25/01ЮЛ СмПП учреждение привлечено к административной ответственности, предусмотренной частью 1 статьи 10.6 КоАП РФ, с назначением наказания в виде административного штрафа в размере 10 000 рублей. Не согласившись с указанным постановлением административного органа, учреждение оспорило его в арбитражном суде. Оценив представленные в материалы дела доказательства и установив, что являясь лицом, обязанным обустроить пункт пропуска через Государственную границу Российской Федерации в соответствии с установленными ветеринарными требованиями, учреждение не обустроило 3 дезинфекционно-промывочный блок (дезбарьер) в пункте пропуска через государственную границу Российской Федерации, расположенный по адресу: Хабаровский край, Бикинский район, с. Покровка, ул. Новая, д. 1, в соответствии с требованиям пункта 1.4 Типовых требований к оборудованию и техническому оснащению зданий, помещений, и сооружений, необходимых для организации ветеринарного контроля, осуществляемого в пунктах пропуска через Государственную границу Российской Федерации, утвержденных приказом Министерства сельского хозяйства Российской Федерации от 23.06.2008 № 270, что является нарушением статьи 14 Закона Российской Федерации от 14.05.1993 № 4979-1 «О ветеринарии», суды пришли к выводу о наличии в действиях учреждения состава административного правонарушения, ответственность за которое установлена частью 1 статьи 10.6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 и отказали учреждению в удовлетворении заявления.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учреждением вмененного правонарушения. Как указали суды, отсутствие достаточного финансирования не может служить основанием для освобождения учреждения от выполнения им требований ветеринарно- санитарного законодательства и не может являться обстоятельством, освобождающим юридическое лицо от административной ответственности. Несмотря на то, что учреждением в целях выполнения ветеринарно-санитарных требований в части обустройства дезбарьера действительно принимались меры, эти меры оказались недостаточными, так как не привели к достижению желаемого результата, доказательств принятия исчерпывающего перечня мер к недопущению рассматриваемого правонарушения в материалы дела не представлено. Ссылки учреждения на решение Бикинского городского суда Хабаровского края по делу № 12-78/2019 не могут быть приняты во внимание, поскольку в рамках указанного дела судом установлены иные фактические обстоятельства. 4 Несогласие учреждения с толкованием судами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учреждением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