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Республики Коми от 27.08.2020 завершена процедура реализации имущества должника, прекращены полномочия финансового управляющего Суховой А.Ю., должник освобождён от дальнейшего исполнения имевшихся на дату обращения в суд с заявлением о банкротстве должника требований кредиторов, в том числе требований кредиторов, не заявленных в ходе процедуры реализации имущества гражданина. Постановлением Второго арбитражного апелляционного суда от 09.12.2020, оставленным без изменения постановлением Арбитражного суда Волго-Вятского округа от 01.03.2021, изменено определение суда первой инстанции от 27.08.2020 в части освобождения гражданина от дальнейшего исполнения требований кредиторов, абзац 3 резолютивной части определения изложен в следующей редакции: «Применить в отношении должника Фадеевой Людмилы Васильевны (14 января 1953 года рождения, уроженки г. Углеуральска, Пермской обл., СНИЛС:052-722- 951 51,ИНН:110600059407, адрес места жительства: Республика Коми, г. Усинск, ул. Комсомольская, д. 13, кв. 55) правила об освобождении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2 за исключением требований перед Рамзиным Борисом Андреевичем и ОАО АКБ «Пробизнесбанк».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дело направить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Изменяя определение суда первой инстанции, апелляционный суд, руководствуясь положениями пункта 4 статьи 213.28 Федерального закона от 26.10.2002 № 127-ФЗ «О несостоятельности (банкротстве)», позицией, изложенной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указав на конкретные действия должника, не отвечающие критерию добросовестного поведения, исходил из наличия основания для неприменения правил об освобождении от дальнейшего исполнения требований указанных кредиторов.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Фадеевой Людмиле Васильевне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