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муниципального унитарного предприятия «Кристалл» Горноключевского городского поселения удовлетворить. Предоставить муниципальному унитарному предприятию «Кристалл» Горноключевского городского поселения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Приморского края от 28.10.2020 по делу № А51-13748/2020, постановление Пятого арбитражного апелляционного суда от 23.12.2020 и постановление Арбитражного суда Дальневосточного округа от 26.03.2021 по тому же делу. Судья Верховного Суда Российской Федерации Е.Н. Зарубина Суд: Верховный Суд РФ (подробнее) Истцы: МУП "Кристалл" Горноключевского городского поселения (подробнее) Ответчики: Администрация Горноключевского городского поселения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