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ФИО3 к субсидиарной ответственности по обязательствам должника. Определением Арбитражного суда Чувашской Республики – Чувашии от 23.01.2020, оставленным без изменения постановлением Первого арбитражного апелляционного суда от 13.11.2020, заявление удовлетворено. ФИО3 привлечён к субсидиарной ответственности по обязательствам должника, с заявителя взыскано 24 714 020 рублей 90 копеек. Постановлением Арбитражного суда Волго-Вятского округа от 18.02.2021 данные судебные акты отменены в части взыскания с ФИО3 24 714 020 рублей 90 копеек, в отменённой части производство по обособленному спору прекращено. В остальной части определение суда первой инстанции от 23.01.2020 и постановление апелляционного суда от 13.11.2020 оставлено без изменения. В кассационной жалобе, поданной в Верховный Суд Российской Федерации, заявитель просит отменить названные судебные акты в части привлечения его к субсидиарной ответственности.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9, 10, 61.12 Федерального закона от 26.10.2002 № 127-ФЗ «О несостоятельности (банкротстве)», пришли к правильным выводам о доказанности наличия оснований для привлечения к субсидиарной ответственности заявителя, своевременно не обратившегося с заявлением о признании контролируемого им юридического лица банкротом при наличии у последнего признаков неплатёжеспособности и заключившего ряда сделок по выводу денежных средств, повлекших причинение вреда имущественным правам кредиторов. Выводы судов в обжалуемой заявителем части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Изложенные в кассационной жалобе доводы заявителя были предметом рассмотрения судебных инстанций и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"Сбербанк России" в лице Чувашского отделения №8613 (подробнее) Ответчики: ООО "Глянец" (подробнее) Иные лица: Арбитражный суд Волго-Вятского округа (подробнее) бывший временный управляющий Алимов Игорь Шамилевич (подробнее) Временный управляющий Алимов Игорь Шамилевич (подробнее) Единый центр регистрации ИФНС по г. Чебоксары (подробнее) ООО "Аврора" (подробнее) ПАО Сбербанк региональный центр сопровождения розничного бизнеса ОЦ г.Нижний Новгород (подробнее) Управление Федеральной налоговой службы по Чувашской Республике (подробнее) ФГУП "Охрана" Министерства Внутренних Дел Российской Федерации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