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04.08.2020, оставленным без изменения постановлениями Двадцатого арбитражного апелляционного суда от 11.12.2020 и Арбитражного суда Центрального округа от 31.03.2021, в удовлетворении иска отказано. В кассационной жалобе, поданной в Верховный Суд Российской Федерации, учреждение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признано победителем дополнительного открытого публичного конкурса по распределению контрольных цифр приема по специальности среднего профессионального образования для обучения по образовательным программам подготовки специалистов среднего звена и образовательным программам среднего профессионального образования, интегрированным с основными образовательными программами основного общего и среднего общего образования, за счет бюджетных ассигнований областного бюджета на 2017/2018 учебный год, в связи с чем им приняты меры по комплектованию групп, обучающихся за счет бюджетных средств в соответствии с приказом от 28.07.2017 № 651-ОД, и выполнению плана приема в полном объеме. Между учреждением и Департаментом Смоленской области по образованию и науке заключено соглашение от 20.12.2018 № 1 о предоставлении гранта из областного бюджета в форме субсидий некоммерческой организации, не являющейся казенным учреждением, находящейся в ведении федеральных органов государственной власти, на финансовое обеспечение реализации образовательных программ среднего профессионального образования в рамках реализации областной государственной программы «Развития образования в Смоленской области» на 2014 - 2020 годы», на основании которой денежные средства в размере 3 951 923 рублей перечислены в адрес учреждения. Основанием для обращения в арбитражный суд послужил отказ Департамента Смоленской области по образованию и науке в перечислении суммы гранта за 2017 год. Исследовав и оценив представленные в материалы дела доказательства, руководствуясь положениями статей 78 , 78.1 Бюджетного кодекса Российской Федерации, статей 1102 Гражданского кодекса Российской Федерации, Порядком предоставления из областного бюджета грантов в форме субсидий некоммерческим образовательным организациям, не являющимся казенными учреждениями, находящимся в ведении федеральных органов государственной власти, на финансовое обеспечение реализации образовательных программ среднего профессионального образования в рамках реализации областной государственной программы «Развитие образования в Смоленской области», утвержденным постановлением администрации Смоленской области от 04.12.2018 № 813, принимая во внимание обстоятельства, установленные по результатам рассмотрения дела № А62-7371/2019, суды пришли к выводу о наличии оснований для отказа в удовлетворении иска. Судебные инстанции исходили из отсутствия доказательств принадлежности учреждению спорных денежных средств, а также того, что они были получены Департаментом Смоленской области по образованию и науке без предусмотренных законом, иными правовыми актами или сделкой оснований. При исследовании обстоятельств дела установлено, что заявка на получение гранта из областного бюджета на соответствующий период в установленном порядке учреждением не подавалась, соглашение с Департаментом Смоленской области по образованию и науке о предоставлении гранта на 2017 год не заключалось. Доводы, изложенные в кассационной жалобе, повторяют позицию учреждения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образовательному учреждению высшего образования «Московский государственный университет технологий и управления имени К.Г.Разумовского (Первый казачий университет)»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ФГБОУВО "Московский государственный университет технологий и управления имени К.Г.Разумовского (первый казачий университет) (подробнее) ФЕДЕРАЛЬНОЕ ГОСУДАРСТВЕННОЕ БЮДЖЕТНОЕ ОБРАЗОВАТЕЛЬНОЕ УЧРЕЖДЕНИЕ ВЫСШЕГО ОБРАЗОВАНИЯ "МОСКОВСКИЙ ГОСУДАРСТВЕННЫЙ УНИВЕРСИТЕТ ТЕХНОЛОГИЙ И УПРАВЛЕНИЯ ИМЕНИ К.Г. РАЗУМОВСКОГО (ПЕРВЫЙ КАЗАЧИЙ УНИВЕРСИТЕТ)" (подробнее) Ответчики: Департамент бюджета и финансов Смоленской области (подробнее) Департамент Смоленской области по образованию и науке (подробнее) Иные лица: Арбитражный суд Смоленской области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