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"Программ Эдженси" (далее - заявитель, общество) обратилось в Арбитражного суда города Москвы с заявлением о признании незаконными действий Государственной инспекции по контролю за использованием объектов недвижимости г. Москвы (далее - Госинспекция) по проведению 20 сентября 2016 года обследования земельного участка с кадастровым номером 77:07:0012007:9 и составлению акта о подтверждении факта наличия незаконно размещенного объекта от 20 сентября 2016 года N 9071825. Решением Арбитражного суда города Москвы от 30.07.2019, оставленным без изменения постановлением Девятого арбитражного апелляционного суда от 17.10.2017, требования удовлетворены. Постановлением Арбитражного суда Московского округа от 18.05.2020 решение от 30.07.2019 и постановление от 17.10.2017 отменены, дело направлено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постановление суда округа, оставив в силе решение первой инстанции, ссылаясь на существенное нарушение норм материального и процессуального права. В обоснование доводов жалоб заявители указывают, что спорный объект (здание) на обследованном Госинспецией земельном участке на законном основании, а именно на основании договора аренды №М-07-018947 от 19.07.2001 с дополнительным соглашением от 29.06.2004 сроком на 25 лет, то есть до 19.07.2026, согласно которому соответствующий земельный участок был предоставлен для завершения строительства и дальнейшей эксплуатации объекта. Распоряжением Департамента земельных ресурсов города Москвы от 06.05.2011 №1837 были уточнены границы земельного участка с кадастровым номером 77:07:0012007:9 и установлено разрешенное использование земельного участка -для размещения производственных и административных зданий, строений, сооружений промышленности, коммунального хозяйства. Доказательств прекращения договора аренды по предусмотренным законом основаниям, как на момент проведения обследования земельного участка в сентябре 2106, так и в настоящее время, Госинспекцией не представлено. На дату проведения Госинспекцией обследования земельного участка и составления акта имелись вступившее в законную силу решение Арбитражного суда города Москвы по делу №А40-95982\09, которым установлен факт законного использования земельного участка на основании договора аренды для размещения на нем здания, которое не может быть признано самовольной постройкой. Довод о несовпадении площадей здания в акте 2016 года и в решении Арбитражного суда города Москвы по делу №А40-95982/09 в обоснование возражений не приводилось Госинспекцией при рассмотрении дела ни в суде первой, ни в суде апелляционной инстанций. Суд округа вышел за пределы полномочий, установленных статьями 286 , 287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заявитель является правообладателем (собственником) 3-х нежилых помещений, расположенных на 1 (первом) этаже здания бизнес-центра площадью 39085,6 кв. м с кадастровым номером 77:07:00000000:4085, расположенного по адресу: Москва, Очаковское шоссе, дом 34. В феврале 2019 года заявителю стало известно, что Госинспекция провела 20 сентября 2016 года обследование земельного участка с кадастровым номером 77:07:0012007:9, на котором расположено указанное здание, по результатам которого составлен акт о подтверждении факта наличия незаконно размещенного объекта от 20 сентября 2016 года N 9071825. Считая действия Госинспекции незаконными и необоснованными, нарушающими права и законные интересы заявителя, общество обратилось в суд. Удовлетворяя требования заявителя, суды первой и апелляционной инстанций исходили из следующего. В силу пункта 3.3 приложения 1 к постановлению Правительства г. Москвы от 11 декабря 2013 года N 819-ПП в случае выявления управой района города Москвы, органами исполнительной власти города Москвы, указанными в пункте 3.2 настоящего Положения, либо Государственной инспекцией по контролю за использованием объектов недвижимости города Москвы в рамках осуществления своей деятельности признаков незаконного (нецелевого) использования земельных участков, указанных в пункте 2.1 настоящего Положения, Государственная инспекция по контролю за использованием объектов недвижимости города Москвы в срок 15 рабочих дней проводит обследование соответствующих земельных участков, по результатам которого составляет один из следующих актов: Акт об отсутствии факта незаконного (нецелевого) использования земельного участка в случае отсутствия на соответствующем земельном участке признаков (фактов), указанных в пунктах 2.1, 2.2 настоящего Положения, а также в случае подтверждения проведения лицом, имеющим право на использование земельного участка, ремонтных работ и работ по благоустройству территории соответствующего земельного участка, с направлением в 3-дневный срок копии данного акта в Департамент городского имущества города Москвы (пункт 3.3.1). Акт о подтверждении факта незаконного (нецелевого) использования земельного участка в случае наличия на соответствующем земельном участке признаков, указанных в пункте 2.1 настоящего Положения, с направлением в течение двух дней копии данного акта в префектуру соответствующего административного округа города Москвы и Департамент городского имущества города Москвы, а при наличии в информационной системе сведений о наличии разрешения на строительство, в том числе срок действия которого истек, с направлением в 3-дневный срок копии данного акта в Комитет государственного строительного надзора города Москвы (пункт 3.3.2). Акт о подтверждении факта наличия незаконно размещенного объекта недвижимости в случае наличия признаков, указанных в пункте 2.2 настоящего Положения, с направлением в 3-дневный срок копии данного акта в Департамент городского имущества города Москвы (пункт 3.3.3). Вступившим в законную силу решением Арбитражного суда города Москвы от 12 марта 2010 года по делу N А40-95982/09 отказано в удовлетворении требований Префектуры Западного административного округа г. Москвы к ООО "Ипотекатрансстрой", ООО "УК "Базовые инвестиции" о признании спорного здания с кадастровым номером 77:07:00000000:4085 самовольной постройкой, признании недействительным зарегистрированного права собственности ООО "Ипотекатрансстрой", права собственности владельцев инвестиционных паев ЗПИФ недвижимости "Океан" на здание, исключении из ЕГРП прав записей о регистрации прав собственности указанных лиц на здание. В рамках указанного дела в обоснование исковых требований о признании здания самовольной постройкой Префектура ЗАО г. Москвы ссылалась на заключения от 08 июня 2009 года N 09-3535/9 и от 13 июля 2009 года 09-3535/9-(2)-1. Приняв во внимание судебные акты по делу №А40-95982/09, суды пришли к выводу об отсутствии оснований для проведения проверки, предусмотренной пунктом 3.3 приложения 1 к постановлению Правительства г. Москвы от 11 декабря 2013 года N 819-ПП. Суд округа признал указанные выводы преждевременными, поскольку сделаны без достаточного исследования доказательств, отметив, что в рамках дела N А40-95982/09 рассматривались требования Префектуры Западного административного округа г. Москвы о признании здания с кадастровым номером 77:07:00000000:4085 площадью 29 153,7 кв. м самовольной постройкой, по настоящему делу оспариваются действия по проведению обследования земельного участка с кадастровым номером 77:07:0012007:9 и составлению акта о подтверждении факта наличия незаконно размещенного объекта площадью 39 085,6 кв. м. Судами идентичность указанных объектов не устанавливалась, не проверено за счет чего значительно увеличена площадь строений. Обжалуемое постановление принято в пределах полномочий, предусмотренных статьями 286 - 288 Арбитражного процессуального кодекса Российской Федерации. Доводы заявителей жалоб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«АБН», общества с ограниченной ответственностью «Программ Эдженси»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"ПРОГРАММ ЭДЖЕНСИ" (подробнее) Ответчики: Государственная инспекция по контролю за использованием объектов недвижимости города Москвы (подробнее) Иные лица: ЗАО Префектура г. Москвы (подробнее) ООО "АБН" (подробнее) Правительство Москвы (подробнее) Последние документы по делу: Определение от 22 июня 2021 г. по делу № А40-112609/2019 Определение от 29 июля 2020 г. по делу № А40-112609/2019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