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закрытого акционерного общества «Лесосибирский лесоперевалочный комбинат» (далее – должник) Федеральная налоговая служба с учетом заявленных уточнений обратилась с жалобой на действия (бездействие) конкурсного управляющего должником ФИО1 и с требованием о возмещении последним убытков. Определением суда первой инстанции от 11.03.2016, оставленным без изменения постановлениями судов апелляционной инстанции от 07.07.2016 и округа от 06.10.2016, заявленные требования удовлетворены частично, признано ненадлежащим исполнение ФИО1 обязанностей конкурсного управляющего должником, выразившееся в проведении оценки имущества должника более девяти месяцев; непринятии мер по расторжению трудового договора с ФИО2; необоснованном расходовании конкурсной массы должника на выплату ФИО2 денежных средств в общей сумме 1 954 192 рублей 03 копеек, а также на выплату судебных расходов в сумме 192 143 рублей 09 копеек по делу № А33-18924/2013 о банкротстве общества «Сибирское консалтинговое бюро». С Ершова В.В. в конкурсную массу должника взыскано 996 335 рублей 12 копеек. В кассационной жалобе, поданной в Верховный Суд Российской Федерации, арбитражный управляющий ФИО1, ссылаясь на существенные нарушения судами норм права, просит отменить принятые по обособленному спору судебные акты в части удовлетворения заявленных требований.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Частично удовлетворяя заявленные требования, суды руководствовались статьями 20.3, 20.7, 129 Федерального закона от 26.10.2002 № 127-ФЗ «О несостоятельности (банкротстве)» (далее – Закон о банкротстве), учли разъяснения, содержащиеся в постановлении Пленума Высшего Арбитражного Суда Российской Федерации от 17.12.2009 № 91 «О порядке погашения расходов по делу о банкротстве», и исходили из наличия в оспариваемых действиях (бездействии) конкурсного управляющего вменяемых ему нарушений положений законодательства о несостоятельности, а также прав и законных интересов должника и его кредиторов. Ссылаясь на положения статьи 15 Гражданского кодекса Российской Федерации, статьи 20.4 Закона о банкротстве, суды пришли к обоснованному выводу о доказанности совокупности условий, необходимых для привлечения арбитражного управляющего ФИО1 к гражданско-правовой ответственности в виде возмещения убытков в размере расходов на сумму 996 335 рублей 12 копеек, не подлежащих компенсации за счет имущества должника. Изложенные в жалобе доводы были предметом рассмотрения судов, не подтверждает существенных нарушений ими норм права, сводятся к переоценке доказательств и установлению иных обстоятельств по делу,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арбитражного управляющего ФИО1 для рассмотрения в судебном заседании Судебной коллегии Верховного Суда Российской Федерации отказать. Судья Д.В. Капкаев Суд: Верховный Суд РФ (подробнее) Истцы: ЗАО Лесосибирский лесоперевалочный комбинат (подробнее) Иные лица: ТОО "Алматы-Бетон" (подробнее) Судьи дела: Капкаев Д.В. (судья) Последние документы по делу: Определение от 9 декабря 2019 г. по делу № А33-4387/2012 Определение от 6 февраля 2017 г. по делу № А33-4387/2012 Показать все документы по этому делу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