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Юган Елена Евгеньевна обратилась в суд с заявлением о включении в реестр требований кредиторов должника (далее – реестр) 12 395 000 рублей основной задолженности, 7 000 рублей неосновательного обогащения и 373 400 рублей неустойки по 4 договорам купли-продажи транспортных средств; 16 517 114 рублей 02 копейки основного долга, 5 310 972 рубля 10 копеек процентов и 1 379 155 рублей 83 копейки неустойки по договору займа от 29.01.2016 № ИМИ-ЮЕА-01/2016 и договору от 17.02.2017 № 2-17/02/2017 об уступке права требования. Определением Арбитражного суда Краснодарского края от 23.09.2020 восстановлен пропущенный срок на подачу заявления, требования Юган Е.Е. в сумме 16 517 114 рублей 02 копеек основного долга, 5 310 972 рублей 10 копеек процентов, 1 379 155 рублей 83 копеек неустойки (отдельно) по договору займа от 29.01.2016 включены в третью очередь реестра. Отказано в удовлетворении остальной части требований. Постановлением Пятнадцатого арбитражного апелляционного суда от 11.12.2020 определение от 23.09.2020 отменено в части, требование Юган Е.Е. в сумме 16 517 114 рублей 02 копеек признано обоснованным и подлежащим удовлетворению после погашения требований, указанных 2 в пункте 4 статьи 142 Федерального закона от 26.10.2002 № 127-ФЗ «О несостоятельности (банкротстве)» (далее – Закон о банкротстве), но приоритетно по отношению к требованиям лиц, получающих имущество должника по правилам пункта 1 статьи 148 Закона о банкротстве и пункта 8 статьи 63 Гражданского кодекса Российской Федерации. В остальной части определение оставлено без изменения. Постановлением Арбитражного суда Северо-Кавказского округа от 19.02.2021 изменено постановление апелляционного суда от 11.12.2020, дополнительно указано на то, что требования Юган Е.Е. в сумме 5 310 972 рублей 10 копеек процентов за пользование займом подлежат удовлетворению после погашения требований, указанных в пункте 4 статьи 142 Закон о банкротстве, но приоритетно по отношению к требованиям лиц, получающих имущество должника по правилам пункта 1 статьи 148 Закона о банкротстве и пункта 8 статьи 63 Гражданского кодекса Российской Федерации. В остальной части постановление апелляционного суда оставлено оставить без изменения.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Исходя из содержания настоящей жалобы, заявитель не согласен с судебными актами в части удовлетворения заявления Юган Е.Е.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71 и 100 Федерального закона от 26.10.2002 № 127-ФЗ «О несостоятельности (банкротстве)», пришли к выводу об обоснованности и подтверждённости заявленных требований.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В кассационной жалобе не содержится доводов, которые могут послужить основанием для передачи кассационной жалобы на рассмотрение в судебном заседании Судебной коллегии Верховного Суда Российской Федерации.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Терешенкову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