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Федеральная налоговая служба в лице Управления Федеральной налоговой службы по Сахалинской области обратилась в суд с жалобой на неисполнение (ненадлежащее исполнение) ФИО1 обязанностей арбитражного управляющего должником, выразившиеся в непринятии своевременных мер по обращению в суд с заявлением о признании недействительной сделкой удержание обществом с ограниченной ответственностью «Сахалин-Шельф-Сервис» (далее – общество) денежных средств должника в размере 23 027 175 рублей 89 копеек, а также просила отстранить ФИО1 от исполнения обязанностей конкурсного управляющего должником. Определением Арбитражного суда Сахалинской области от 13.12.2017, оставленным без изменения постановлениями Пятого арбитражного апелляционного суда от 11.04.2018 и Арбитражного суда Дальневосточного округа от 23.07.2018, жалоба удовлетворена в части, признано ненадлежащим исполнение обязанностей конкурсного управляющего должником ФИО1, выразившееся в непринятии своевременных мер по обращению в суд с заявлением о признании недействительной сделкой по удержанию обществом неустойки в размере 1 911 969 рублей 94 копеек. В удовлетворении требований в остальной части отказано. В кассационной жалобе, поданной в Верховный Суд Российской Федерации, заявитель просит отменить указанные судебные акты в части удовлетворения жалобы.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Удовлетворяя требования в обжалуемой заявителем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20.3, 60, 61.2, 61.3, 61.9, 129 Федерального закона от 26.10.2002 № 127-ФЗ «О несостоятельности (банкротстве)», позицией, изложенной в пунктах 1, 9.1, 10, 11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того, что несвоевременные действия ФИО1 по обжалованию указанной сделки, отвечающей признакам недействительности, привели к пропуску исковой давности на обжалование данной сделки. Доводы, изложенные в настоящей жалобе, являлись предметом изучения судов, получили надлежащую правовую оценку, отклонены как несостоятельные с подробным изложением мотивов отклонения. Выводы судов соответствуют нормам права, оснований для переоценки этих выводов по доводам жалобы не имеется. На основании изложенного и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закрытым акционерным обществом «Сахалинское монтажное управление «Дальэлектромонтаж» имени Г.А. Юзефовича» ФИО1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муниципального образования "Городской округ Ногликский" (подробнее) АО "Авиакомпания "Аврора" (подробнее) АО "Авиационная компания авиашельф" (подробнее) АО "Восток Морнефтегаз" (подробнее) АО "Дальневосточная электротехническая компания" (подробнее) АО "Охинская ТЭЦ" (подробнее) АО "Российский сельскохозяйственный банк" (подробнее) ГБУ ДОД СДЮСШОР ЗВС (подробнее) ГОСУДАРСТВЕННОЕ АВТОНОМНОЕ УЧРЕЖДЕНИЕ КУЛЬТУРЫ "САХАЛИНСКИЙ МЕЖДУНАРОДНЫЙ ТЕАТРАЛЬНЫЙ ЦЕНТР ИМ А.П.ЧЕХОВА" (подробнее) ГОСУДАРСТВЕННОЕ БЮДЖЕТНОЕ ПРОФЕССИОНАЛЬНОЕ ОБРАЗОВАТЕЛЬНОЕ УЧРЕЖДЕНИЕ "САХАЛИНСКИЙ ИНДУСТРИАЛЬНЫЙ ТЕХНИКУМ" (подробнее) ЗАО "Гидрострой" (подробнее) ЗАО "ГК "Электрощит"-ТМ Самара" (подробнее) ЗАО КЭМИ " Дальэлектромонтаж" (подробнее) ЗАО "Новации и бизнес в энергетике" (подробнее) ЗАО "ПРОИЗВОДСТВЕННО-ИНЖИНИРИНГОВАЯ КОМПАНИЯ ЭЛБИ" (подробнее) ЗАО "Сахалинстрой" (подробнее) ЗАО "Сибирский энергетический научно-технический центр " (подробнее) ЗАО "Управляющая компания "Петрофонд" (подробнее) ЗАО "Электротехническая компания "Биробиджанский завод силовых трансформаторов" (подробнее) Казенное предприятие Сахалинской области "Производственно-техническое управление Правительства Сахалинской области" (подробнее) МКУ "УКС ГО "Охинский" (подробнее) Муниципальное казенное учреждение городского округа "город Южно-Сахалинск" "Управление капитального строительства" (подробнее) МУП "Водоканал" МО "Городской округ Ногликский" (подробнее) МУП "Невельские коммунальные сети" (подробнее) МУП " Тепло " (подробнее) Некоммерческое партнерство "Сахалинское саморегулируемое объединение строителей" (подробнее) НП "Сахалинское саморегулируемое объединение строителей" (подробнее) ОАО "Азиатско-Тихоокеанский банк" (подробнее) ОАО "Анивские коммунальные системы" (подробнее) ОАО "Инжиниринговая компания "Научно-исследовательский институт коммунального водоснабжения и очистки воды" (подробнее) ОАО "Институт "Сахалингражданпроект" (подробнее) ОАО "Институт Сахалингражданпроект" (подробнее) ОАО "Ногликская газовая электрическая станция" (подробнее) ОАО "Россельхозбанк" (подробнее) ОАО "Сахалинморнефтемонтаж" (подробнее) ОАО "Сахалиноблгаз" (подробнее) ОАО "Сахалинская коммунальная компания" (подробнее) ОАО "Сибирский ЭНТЦ" (подробнее) ОАО "Тихоокеанский Внешторгбанк" (подробнее) ОАО энергетики и электрификации "Сахалинэнерго" (подробнее) ООО "Автозапчасть" (подробнее) ООО "А ГРУПП" (подробнее) ООО "Вектор-инженериг" (подробнее) ООО " Ветра" (подробнее) ООО "ГеоСтройПроект" (подробнее) ООО "Горстрой" (подробнее) ООО "Дальневосточная промышленная компания" (подробнее) ООО "Евразия Ю-К" (подробнее) ООО "ИнСах" (подробнее) ООО "Карьер "Южный-Соколовский" (подробнее) ООО " КСП-Спецодежда" (подробнее) ООО "Монолит Инвестстрой" (подробнее) ООО " МсМастер" (подробнее) ООО "НефтеГазСнаб" (подробнее) ООО "Нова Сервис" (подробнее) ООО "Оренсах" (подробнее) ООО "Остров-7" (подробнее) ООО "Охинские электрические сети" (подробнее) ООО "Релиз" (подробнее) ООО "Ремстрой-Сантехмонтаж" (подробнее) ООО "Сахалинская рекламная компания" (подробнее) ООО "Сахалинский водоканал" (подробнее) ООО "Сахалинское транспортное агентство" (подробнее) ООО "Сахалинстальсервис" (подробнее) ООО "СахалинСтройКомплект" (подробнее) ООО " Сахалин-Строй-Механизация" (подробнее) ООО "Сахалин-Строй-Механизация" (подробнее) ООО "Сахстрой" (подробнее) ООО СКФ "Сфера" (подробнее) ООО "Снабжение Нефтегазовых проектов" (подробнее) ООО "Спецстрой" (подробнее) ООО "СпецТехСервис-1" (подробнее) ООО "Спецтранс-Сахалин" (подробнее) ООО СП "Сахалин-Шельф-Сервис" (подробнее) ООО "Стандарт-трейд" (подробнее) ООО "Строительно-коммерческая фирма "Сфера" (подробнее) ООО "Строительно-монтажная компания В-три" (подробнее) ООО "Строймаксимум" (подробнее) ООО "УК Строймеханизатор" (подробнее) ООО "Управляющая компания "Техстройконтракт" (подробнее) ООО "Шахтомонтажналадка" (подробнее) ООО "Электросистемы" (подробнее) ПСК "Бетон-Сервис" (подробнее) УКС МО "Охинский" (подробнее) ФГКУ "ОВО УМВД России по Сахалинской области" (подробнее) ФГУП "Охрана" МВД РФ (подробнее) ФГУП "Охрана" Министерства Внутренних Дел Российской Федерации (подробнее) Ответчики: ЗАО "Сахалинское монтажное управление "Дальэлектромонтаж" им. Г. А. Юзефовича (подробнее) ЗАО "Сахалинское монтажное управление "Дальэлектромонтаж" им. Г.А. Юзефовича (подробнее) ЗАО СМУ "Дальэлектромонтаж" им.Г.А.Юзефовича (подробнее) ЗАО СМУ "Дальэлектромонтаж" Имени Г.А. Юзефовича (подробнее) Иные лица: ЗАО "Сахалинское монтажное управление "Дальэлектромонтаж" имени Г.А. Юзефовича (подробнее) ИФНС №1 по Сахалинской области (подробнее) НП "СМиАУ" (подробнее) ООО "Стройэксперт" (подробнее) ООО "Трейдер" (подробнее) ООО "Углегорскуголь" (подробнее) Управление Федеральной налоговой службы по Сахалинской области (подробнее) Управление Федеральной службы государственной регистрации, кадастра и картографии по Сахалинской области (подробнее) УФНС по Сахалинской области (подробнее) Судьи дела: Корнелюк Е.С. (судья) (подробнее) Последние документы по делу: Определение от 10 сентября 2020 г. по делу № А59-2230/2015 Резолютивная часть постановления от 21 мая 2020 г. по делу № А59-2230/2015 Определение от 21 мая 2020 г. по делу № А59-2230/2015 Определение от 15 апреля 2020 г. по делу № А59-2230/2015 Определение от 23 марта 2020 г. по делу № А59-2230/2015 Определение от 6 марта 2020 г. по делу № А59-2230/2015 Определение от 30 августа 2019 г. по делу № А59-2230/2015 Определение от 21 ноября 2018 г. по делу № А59-2230/2015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