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«Энергия-1» (далее – Общество) обратилось в Арбитражный суд Тульской области с иском к акционерному обществу «Суворовский рынок» (далее – Компания) об обязании ответчика принять (ввести) в эксплуатацию коллективные (общедомовые) приборы учета тепловой энергии, установленные в многоквартирных домах, расположенных в г. Суворов Тульской области по ул. Тульская, &lt;...&gt;; по ул. Кирова, д. 12; по ул. Космонавтов, &lt;...&gt;; по пр. Мира, д. 16 (далее – МКД). К участию в деле в качестве третьего лица, не заявляющего самостоятельных требований относительно предмета спора, привлечена администрация муниципального образования Суворовский район. Решением Арбитражного суда Тульской области от 31.07.2020, оставленным без изменения постановлением Двадцатого арбитражного апелляционного суда от 13.10.2020 и постановлением Арбитражного суда Центрального округа от 17.03.2021,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недоказанность необходимости капитального ремонта, в связи с чем дома не подпадают под исключение, указанное в пункте 1 статьи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 261-ФЗ). Ветхость жилого дома и своевременно невыполненный в нем капитальный ремонт не являются критериями отсутствия технической возможности установки общедомового прибора учета; ответчик обязан принять общедомовые приборы учета в эксплуатацию.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ресурсоснабжающей организацией, поставляющей тепловую энергию и горячую воду в многоквартирные дома, расположенные в г. Суворов Тульской области. В свою очередь, Компания является управляющей организацией в отношении спорных МКД. В обоснование требований истец указал, что ответчиком не исполнена обязанность, закрепленная в Законе № 261-ФЗ, по оснащению спорных МКД общедомовыми (коллективными) приборами учета тепловой энергии. Работниками истца совместно с представителем ответчика в целях исполнения обязанности по оснащению МКД общедомовыми приборами учета в 2015 году проведено обследования данных домов на предмет наличия (отсутствия) соответствующей технической возможности. Согласно актам обследования было установлено наличие технической возможности установки общедомовых (коллективных) приборов учета тепловой энергии. Силами подрядной организации, истец в ноябре 2019 года осуществил установку в спорных МКД общедомовых (коллективных) приборов учета. Письмами от 16.01.2020 и от 21.01.2020 Общество обращалось к Компании с требованием обеспечить явку полномочного представителя для проведения пусконаладочных работ общедомовых приборов учета с последующим их вводом в эксплуатацию. Письма истца оставлены ответчиком без ответа, представитель не был направлен. Ссылаясь на то, что до настоящего времени установленные и смонтированные в спорных МКД приборы учета тепловой энергии не приняты управляющей организацией в эксплуатацию,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комиссионные акты технического состояния домов, руководствуясь положениями Закона № 261-ФЗ, пунктом 38(1) Правил содержания общего имущества в многоквартирном доме, утвержденных постановлением Правительства Российской Федерации от 13.08.2006 № 491, суды отказали в удовлетворении требований, придя к правильным выводам об отсутствии обязанности по установке общедомовых приборов учета в случае, если соответствующий дом является ветхим, аварийным, подлежащим сносу или капитальному ремонту в срок до января 2013года, а с учетом положений Закона №241-ФЗ-вне зависимости от даты, до которой дом подлежал сносу или капитальному ремонту, а также в отношении многоквартирных домов, физический износ основных и конструктивных элементов которых превышает 70% и которые не включены в соответствии с жилищным законодательством в региональную программу капитального ремонта общего имущества в связи с принятием решения об их сносе или реконструкции и на многоквартирные дома, которые включены в программу реновации жилищного фонда. Судами установлено, что все спорные дома относятся к категории домов, нуждающиеся в капитальном ремонте, как до 01.01.2013, так и после. Спорные дома вошли в региональную программу капитального ремонта, утвержденную постановлением Правительства Тульской области от 30.12.2013 №840. Факт не включения спорных домов в региональную адресную программу по капитальному ремонту до 01.01.2013 не свидетельствует об отсутствии необходимости в проведении капитального ремонта. Поскольку законодатель не предусмотрел для собственников домов, требующих капитального ремонта, обязанности по установке общедомовых приборов учета, то их монтаж истцом по собственной инициативе не влечет за собой обязанности собственников помещений принимать такие приборы учета в состав общедомового имущества и участвовать в их вводе в эксплуатацию в обязательном, а не в добровольном порядке. В данном случае собственники помещений многоквартирных домов общее собрание по вопросу установки приборов учета на добровольной основе за счет собственных средств не проводили, решений по соответствующему вопросу не принимали.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«Энергия-1»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"Энергия-1" (подробнее) Ответчики: АО "Суворовский Рынок" (подробнее) Иные лица: Администрация муниципального образования Суворовский район (подробнее) АМО Суворовский район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