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Вологодской области от 23.10.2020, оставленным без изменения постановлениями Четырнадцатого арбитражного апелляционного суда от 13.01.2021 и Арбитражного суда Северо-Западного округа от 18.03.2021, завершена процедура реализации имущества должника с указанием на неприменение в нему правил об освобождении от исполнения обязательств. В кассационной жалобе, поданной в Верховный Суд Российской Федерации, заявитель просит отменить названные судебные акты. Исходя из доводов кассационной жалобы заявитель не согласен с судебными актами в части неприменения к нему правил об освобождении от исполнения обязательств.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абзацем вторым пункта 4 статьи 213.28 Федерального закона от 26.10.2002 № 127-ФЗ «О несостоятельности (банкротстве)», разъяснениями, приведёнными в постановлении Пленума Высшего Арбитражного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пришли к обоснованному выводу об отсутствии оснований для освобождения должника от исполнения обязательств перед кредитором.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"Российский Сельскохозяйственный банк" в лице Вологодского регионального филиала (подробнее) Иные лица: ИП Шевель А.Л. (подробнее) СОЮЗ "МЕЖРЕГИОНАЛЬНЫЙ ЦЕНТР АРБИТРАЖНЫХ УПРАВЛЯЮЩИХ" (подробнее) Управление Росгвардии по Вологодской области (подробнее) УФНС России по Вологодской области (подробнее) ФГБУ "Федеральная кадастровая палата Федеральной службы государственной регистрации, кадастра и картографии" по Вологодской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