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Зенит» обратилось в Арбитражный суд Ростовской области с иском о взыскании с некоммерческой организации «Гарантийный фонд Ростовской области» 2 350 000 рублей задолженности по договору поручительства от 26.12.2016 № 141 в обеспечение кредитного договора от 21.10.2016 № 002/41/САА-МСБ.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Сидоров Александр Александрович (заемщик), Дьякова Оксана Александровна (поручитель), Кузьменко Евгения Анатольевна (залогодатель). Решением Арбитражного суда Ростовской области от 19.08.2020 иск удовлетворен. Постановлением Пятнадцатого арбитражного апелляционного суда от 27.10.2020 решение суда первой инстанции оставлено без изменения. 2 Арбитражный суд Северо-Кавказского округа постановлением от 18.02.2021 указанные судебные акты оставил без изменения. Некоммерческая организация «Гарантийный фонд Ростовской области»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157, 361, 363, 431 Гражданского кодекса Российской Федерации, разъяснениями Пленума Верховного Суда Российской Федерации, содержащимися в постановлении от 25.12.2018 № 49 «О некоторых вопросах применения общих положений Гражданского кодекса Российской Федерации о заключении и толковании договора», и исходили из того, что пункт 1.5 договора поручительства является производным от пункта 1.1 этого договора, в связи с неисполнением (ненадлежащим исполнением) должником обеспеченного поручительством обязательства поручитель несет субсидиарную ответственность перед банком по обязательству предпринимателя – должника в части возврата 47 процентов основного кредитного долга.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некоммерческой организации «Гарантийный фонд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