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недействительной сделкой договора от 01.07.2017 № 010717/ПЛГ/ТТПС/2 по оказанию услуг по отстою вагонов на железнодорожных путях необщего пользования, заключенного между должником и обществом с ограниченной ответственностью «Терминал Пяжиева-Сельга». Определением Арбитражного суда города Москвы от 06.08.2020, оставленным без изменения постановлениями Девятого арбитражного апелляционного суда от 07.10.2020 и Арбитражного суда Московского округа от 10.02.2021,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положениями статей 10 и 170 Гражданского кодекса Российской Федерации, статей 61.3 и 61.4 Федерального закона от 26.10.2002 № 127-ФЗ «О несостоятельности (банкротстве)», пришли к выводу о недоказанности наличия причин для удовлетворения требований по заявленным банком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председателю комитета кредиторов должника Ляпину Максиму Николаевичу и конкурсному управляющему акционерным обществом «Акционерный коммерческий банк «Банк на Красных Воротах» государственной корпорации «Агентство по страхованию вкладов»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