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«Строительно-монтажноеуправление – 4 Метростроя»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«ИнжСтройПроект» 24 956 054 рублей 37 копеек основного долга по оплате поставленной продукции по договору от 01.04.2017 № 2017/3,2 666 809 рублей 54 копеек процентов за пользование чужими денежными средствами за период с 11.01.2018 по 30.09.2020 и до даты фактического исполнения обязательства по оплате основного долга. Решением Арбитражного суда города Москвы от 11.08.2020 иск удовлетворен в части взыскания 6 400 655 рублей 45 копеек основного долга, 569 113 рублей 56 копеек процентов за пользование чужими денежными средствами за период с 15.05.2018 по 30.09.2019 и по дату фактического исполнения судебного акта, в удовлетворении иска в остальной части отказано. Постановлением Девятого арбитражного апелляционного судаот 29.12.2020 решение суда первой инстанции оставлено без изменения. Арбитражный суд Московского округа постановлением от 15.03.2021 указанные судебные акты оставил без изменения. Общество с ограниченной ответственностью «Строительно-монтажноеуправление – 4 Метростроя»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309 , 310 , 395 , 431 , 486 , 506 , 516 Гражданского кодекса Российской Федерации, суды признали доказанным факт поставки по договору товара на сумму 6 400 655 рублей45 копеек, взыскав стоимость поставленного товара, с начислением процентов за пользование денежными средствами. При этом суды пришли к выводу об отсутствии оснований для удовлетворения иска в остальной части, исходя из недоказанности в этой части факта поставки относимыми, допустимыми и достоверными доказательствами.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Определением Верховного Суда Российской Федерации от 15.04.2021 заявителю кассационной жалобы – обществу с ограниченной ответственностью «Строительно-монтажное управление – 4 Метростроя» была предоставлена отсрочка по уплате государственной пошлины в сумме 3 000 рублей до окончания производства по рассмотрению кассационной жалобы. Учитывая, что производство по рассмотрению кассационной жалобы завершено, государственная пошлина в сумме 3 000 рублей подлежит взысканию с общества с ограниченной ответственностью «Строительно-монтажное управление – 4 Метростроя» в доход федерального бюджета. Руководствуясь статьями 102 , 110 , 291.6 , 291.8 , 319 Арбитражного процессуального кодекса Российской Федерации, статьей 333.21 Налогового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«Строительно-монтажное управление – 4 Метростроя»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«Строительно-монтажное управление – 4 Метростроя» в доход федерального бюджета государственную пошлину в размере 3 000 (три тысячи) рублей. Арбитражному суду города Москвы выдать исполнительный лист на взыскание государственной пошлины. Судья Верховного Суда Российской Федерации Е.Н. Зарубина Суд: Верховный Суд РФ (подробнее) Истцы: ООО "СТРОИТЕЛЬНО-МОНТАЖНОЕ УПРАВЛЕНИЕ №4 МЕТРОСТРОЯ" (подробнее) Ответчики: ООО "ИНЖСТРОЙПРОЕКТ" (подробнее) Иные лица: Арбитражный суд города Москвы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