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11.08.2020, оставленным без изменения постановлением Тринадцатого арбитражного апелляционного суда от 04.12.2020, оспариваемое постановление административного органа изменено в части назначенного административного наказания, штраф снижен до 450 000 рублей. Постановлением Арбитражного суда Северо-Западного округа от 16.03.2021 указанные судебные акты оставлены без изменения. Учреждение обратилось в Верховный Суд Российской Федерации с кассационной жалобой на постановление суда округа, в которой просит его отменить и принять новый судебный акт по делу.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7.3 Кодекса Российской Федерации об административных правонарушениях установлена ответственность за пользование недрами без лицензии на пользование недрами, за исключением случаев, предусмотренных статьей 7.5 настоящего Кодекса. Оценив представленные доказательства и установив, что учреждение осуществляет забор подземных вод без соответствующей лицензии на право пользования недрами, суды пришли к выводу о наличии в действиях 3 учреждения состава административного правонарушения, ответственность за которое установлена частью 1 статьи 7.3 Кодекса Российской Федерации об административных правонарушениях, снизив штраф ниже низшего размера санкции нормы. Обжалуя судебные акты в Верховный Суд Российской Федерации, учреждение приводит доводы о необходимости отмены постановления по делу об административном правонарушении. Однако указанные доводы являлись предметом рассмотрения судов и получили надлежащую правовую оценку и отклонены в отсутствие доказательств того, что осуществляя забор подземных вод без соответствующей лицензии на право пользование недрами в целях водоснабжения, учреждение действовало в условиях крайней необходимости. Как установлено судами, учреждение имело возможность своевременно принять меры к получению необходимой лицензии и не допускать нарушения действующего законодательства.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