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"Исправительная колония N 1 Управления Федеральной службы исполнения наказаний по Кировской области" (далее - Учреждение) обратилось в Арбитражный суд Кировской области с исковым заявлением к индивидуальному предпринимателю Потаповой Юлии Александровне (далее - ИП Потапова Ю.А., Предприниматель) о взыскании 66 667 рублей ущерба. Решением Арбитражного суда Кировской области от 26.07.2020 исковые требования Учреждения удовлетворены частично: с ответчика в пользу истца взыскано 50 000 рублей убытков. Постановлением Второго арбитражного апелляционного суда от 12.10.2020, оставленным без изменения постановлением Арбитражного суда Волго-Вятского округа от 03.02.2021, решение от 26.07.2020 изменено: с Предпринимателя в пользу Учреждения взыскано 25 000 рублей убытков. В удовлетворении остальной части исковых требований отказано. 2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спора. В обоснование доводов жалобы заявитель указывает, что согласно условиям заключенного между истцом и ответчиком контракта от 10.01.2017 №0340100004616000070-53893 выполнение работ по заготовке древесины включало в себя: -валку леса и обрубку сучьев на волокнах; -трелевку леса на погрузочную площадку; -укладку на погрузочной площадке хлыстов в штабели; -очистку лесосеки от порубочных с остатков (сбор порубочных остатков на волоках с последующим уплотнением трактором),обеспечение сохранения подроста. В процессе выполнения работ ответчик, как подрядчик по Контракту, обязан был соблюдать требования лесного законодательства, в том числе к организации и проведению работ по осуществлению рубок лесных насаждений, сохранение подроста, производить очистку лесосеки от порубочных остатков. Ответчиком не исполнены обязательства по очистке лесосеки от порубочных остатков, то есть нарушены требования Правил заготовки древесины, Лесного кодекса Российской Федерации. В связи с неисполнением ответчиком обязательств по Контракту и допущенными им нарушений лесного законодательства у Учреждения образовались убытки в виде уплаченных им административных штрафов на основании Постановлений Министерства лесного хозяйства Кировской области от 21.11.2018 №21-116 и №21-117.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Учреждение (заказчик) ИП Потапова Ю.А. (подрядчик) и заключили государственный контракт от 10.01.2017 N 0340100004616000070_53893, в соответствии с которым подрядчик выполнял работы по заготовке древесины, указанные в пункте 1.2 контракта, а именно: валку леса и обрубку сучьев на волоках, трелевку леса на погрузочную 3 площадку, укладку на погрузочной площадке хлыстов в штабели, очистку лесосеки от порубочных остатков (сбор порубочных остатков на волоках с последующим уплотнением трактором), обеспечение сохранения подроста. Объем работ и место их выполнения в Песковском участковом лесничестве Омутнинского района Кировской области согласованы сторонами в приложении N 1 к контракту, в том числе: лесной участок, расположенный в квартале 145, выдел N 19, делянка N 2 - объем древесины 479 кубических метров; лесной участок, расположенный в квартале 144, выдел N 48, делянка N 1 - общий древесины 3190 кубических метров. Согласно пункта 2.1 государственного контракта работы должны выполняться подрядчиком с 10.01 по 10.06.2017 в соответствии с графиком выполнения работ . Подрядчик выполняет работы в соответствии с описанием объекта закупки и технологической картой разработки лесосеки (приложение N 1 к контракту) (пункт 2.2 контракта). Подрядчик на основании пункта 2.4 государственного контракта в процессе выполнения работ должен соблюдать требования лесного законодательства, в том числе к организации и проведению работ по осуществлению рубок лесных насаждений, сохранение подроста. Подрядчик производит очистку лесосеки от порубочных остатков (пункт 2.5 контракта). Подрядчик обязуется обеспечить за свой счет устранение недостатков и дефектов выявленных при приемке работ, а также при сдаче делянок контролирующим органам (пункт 3.3.5 государственного контракта). Из пункта 4.3 контракта следует, что окончательный расчет производится заказчиком по завершении всего объема заготовки древесины в хлыстах на верхнем складе государственного заказчика в течение 30 календарных дней с момента подписания акта сдачи-приемки выполненных работ. Факт выполнения сторонами обусловленных работ по контракту подтверждается представленными в материалы дела актами приема-передачи. На основании комиссионного акта от 31.01.2017 N 2 в квартале 145, выдел N 19, делянка N 2 выполнены работы по заготовке древесины в объеме древесины 479 кубических метров. В результате осмотра комиссия пришла к выводу, что подрядчик исполнил все пункты, указанные в государственном контракте от 10.01.2017. Акт составлен в присутствии Предпринимателя и подписан сторонами. Согласно комиссионному акту от 28.02.2017 N 4 в квартале 144, выдел N 48, делянка N 1 выполнены работы по заготовке древесины в объеме древесины 1 200 кубических метров. Комиссия установила, что подрядчик не произвел очистку лесосеки от порубочных остатков (сбор порубочных остатков на трелевочные волока с последующим уплотнением трактором), и со ссылкой на пункт 12 Правил заготовки древесины и особенностей заготовки древесины в лесничествах, лесопарках, указанных в статье 23 Лесного кодекса Российской Федерации, утвержденных приказом Минприроды России от 13.09.2016 N 474 (далее - Правила заготовки древесины), пришла к выводу о нарушении 4 подрядчиком указанных Правил. Акт составлен в присутствии предпринимателя и подписан им без каких-либо замечаний и возражений. Актом от 31.03.2017 N 5 в квартале 144, выдел N 48, делянка N 1 установлено, что выполненные работы по заготовке древесины в объеме древесины 1 300 кубических метров, произведены подрядчиком. В акте зафиксировано, что подрядчик не произвел очистку лесосеки от порубочных остатков (сбор порубочных остатков на трелевочные волока с последующим уплотнением трактором); срок устранения выявленных нарушений - до 30.04.2017. Указанный акт подписан заказчиком и подрядчиком. При осмотре лесосек лесничим Омутнинского участкового лесничества КОГКУ "Кировлесцентр" Русских С.Е. 11.10.2018 составлены акты, из содержания которых следует, что в нарушение части 1 статьи 8.25 Кодекса об административных правонарушениях (далее - КоАП РФ) по результатам осмотра лесосеки в квартале N 144, выдел N 48, лесосека N 1 выявлено оставление невывезенной древесины на погрузочной площадке и у пня; неочистка мест рубки - 11 га (акт от 11.10.2018 N 33); по результатам осмотра лесосеки в квартале N 145, выделе N 19, лесосеке N 2 - оставление невывезенной древесины на погрузочной площадке и у пня; неочистка мест рубки - 5,5 га (акт от 11.10.2018 N 79). На основании указанных актов Министерством лесного хозяйства Кировской области в отношении Учреждения составлены протоколы об административных правонарушениях от 15.10.2018, от 21.11.2018, и вынесены постановления о назначении административного наказания от 21.11.2018 N 21- 116, от 28.11.2018 N 21-117. Полагая, что ответчик обязан возместить затраты по оплате административных штрафов, Учреждение направило Предпринимателю претензии о возмещении ущерба в порядке регресса от 07.11.2019 N 10-8250, 10-8252 на общую сумму 66 667 рублей. Претензии оставлены Предпринимателем без удовлетворения, что явилось основанием для обращения Учреждения в арбитражный суд с настоящим иском. Руководствуясь статьями 12, 15, 393, 401, 1064 Гражданского кодекса Российской Федерации, частью 3 статьи 16 Лесного кодекса Российской Федерации, Правилами заготовки древесины, Правилами санитарной безопасности в лесах, утвержденных постановлением Правительства Российской Федерации от 20.05.2017 N 607, пунктом 12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суд первой инстанции пришел к выводу об обязанности ответчика возместить истцу убытки в размере 50 000 рублей в виде уплаченного истцом административного штрафа по постановлению от 28.11.2018 N 21-117. Апелляционный суд, с выводами которого согласился суд округа, изменил решение суда и взыскал с ответчика в пользу истца 25 000 рублей убытков. В удовлетворении оставшейся части исковых требований отказал. 5 При рассмотрении спора суды правомерно исходили из следующего. Согласно статьи 16.1 Лесного кодекса Российской Федерации ( далее -ЛК РФ) лесосечные работы состоят из подготовительных, основных и заключительных работ, связанных с заготовкой древесины. Технологический процесс заготовки древесины включает в себя несколько связанных между собой этапов, включая непосредственно работы по валке лесных насаждений, их трелевке до погрузочных площадок и очистке мест- рубок от порубочных остатков; завершается заготовка древесины вывозом заготовленной древесины из леса и последующей доочисткой лесосек (раздел IV приложения N 1 к приказу N 367). Согласно подпункту "з" пункта 12 Правил заготовки древесины при заготовке древесины не допускается оставление не вывезенной в установленный срок (включая предоставление отсрочки) древесины на лесосеке. В соответствии с подпунктом "к" пункта 12 Правил заготовки древесины не допускается невыполнение или несвоевременное выполнение работ по очистке лесосеки. По результатам осмотра лесосеки в квартале N 144, выдел N 48, лесосека N 1, в квартале N 145, выдел N 19, лесосека N 2 выявлено нарушение подпунктов "з" и "к" пункта 12 Правил заготовки древесины (оставление невывезенной древесины на погрузочной площадке и у пня; неочистка мест рубки). Из буквального содержания условий государственного контракта следует, что в непосредственные обязанности ответчика входила валка леса и обрубка сучьев на волоках, трелевка леса на погрузочную площадку, укладка на погрузочной площадке хлыстов в штабели, очистка лесосеки от порубочных остатков (сбор порубочных остатков на волоках с последующим уплотнением трактором), обеспечение сохранения подроста (пункт 1.2. контракта). Иные работы силами подрядчика (в том числе вывоз заготовленной древесины с лесосеки) условиями государственного контракта не предусмотрены. Согласно пункту 6 Приложения N 1 к государственному контракту результатом выполненных работ является товарная продукция - древесина в хлыстах. Прием результатов работ осуществляется государственным заказчиком при участии подрядчика на лесном участке государственного заказчика и оформляется при участии сторон актом сдачи-приемки выполненных работ. Претензии по качеству выполненных работ предъявляются подрядчику до подписания указанного акта. Выявленные недостатки должны быть устранены подрядчиком за его счет в течение пяти рабочих дней с момента предъявления претензии (пункты 5.5, 5.6 контракта). Комиссионным актом от 31.01.2017 N 2, составленным в присутствии сторон, установлен факт выполнения подрядчиком всех работ, указанных в государственном контракте, в квартале N 145, выделе 19, делянка 2. Заказчик каких-либо замечаний, требований к подрядчику относительно ненадлежащего выполнения работ не предъявлял в период между январем 2017 года и октябрем 2018 года, доказательств того, что на данном лесном участке 6 лесозаготовительные работы осуществлялись исключительно ответчиком, не представил (статья 9, 65 АПК РФ). При таких обстоятельствах суды пришли к выводам о недоказанности факта того, что установленные в акте осмотра лесосеки от 11.10.2018 N 79 нарушения являются следствием ненадлежащего выполнения ответчиком обязательств по контракту, в связи с чем отказали истцу во взыскании с ответчика 16 667 рублей убытков. Вместе с тем суд апелляционной инстанции пришел к выводу о том, что нарушение пункта 12 Правил заготовки древесины не может быть полностью отнесено на ответчика, поскольку выполнение работ по вывозу леса условиями государственного контракта не предусмотрено, в связи с чем по постановлению от 28.11.2018 N 21-117 удовлетворил иск Учреждения в размере 25 000 рублей, что составляет 50 процентов от взыскиваемой суммы.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«Исправительная колония № 1 управления Федеральной службы исполнения наказаний по Кировской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