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«Селена» обратилось в Арбитражный суд Белгородской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«Торговый дом ТСС» 2 118 200 рублей основного долга по договору поставки от 28.05.2019 № 127-9, 129 501 рубля 92 копеек неустойки, с начислением неустойки за период с 19.12.2019 по день фактической уплаты долга из расчета 0,04% от суммы неоплаченного основного долга за каждый день просрочки. Решением Арбитражного суда Белгородской области от 22.07.2020 иск удовлетворен. Постановлением Девятнадцатого арбитражного апелляционного суда от 29.10.2020 решение суда первой инстанции оставлено без изменения. Арбитражный суд Центрального округа постановлением от 24.02.2021 указанные судебные акты оставил без изменения. 2 Общество с ограниченной ответственностью «Торговый дом ТСС»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В представленном отзыве ООО «Селена» просит в удовлетворении жалобы отказать.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на жалобу,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истцом факта поставки ответчику товара и ненадлежащее исполнение последним обязательств по его оплате, руководствуясь положениями статей 309, 310, 329, 330, 509, 516 Гражданского кодекса Российской Федерации, суды сделали вывод об обоснованности иска. Доводы жалобы об отсутствии надлежащих доказательств, подтверждающих поставку,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Эти доводы не свидетельствуют о неправильном применении судами норм материального и процессуального права,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ТСС»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