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«Птицефабрика «Родина» в лице конкурсного управляющего Шайбакова Ф.Г. обратилось в Арбитражный суд Оренбургской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Джакели Реваза Гурамовича 4 604 328 рублей задолженности по договорам поставки. Решением Арбитражного суда Оренбургской области от 08.11.2019 иск удовлетворен. Постановлением Восемнадцатого арбитражного апелляционного суда от 14.05.2020 решение суда первой инстанции оставлено без изменения. Постановлением Арбитражного суда Уральского округа от 24.08.2020 постановление суда апелляционной инстанции отменено и дело направлено на новое рассмотрение в Восемнадцатый арбитражный апелляционный суд. 2 При новом рассмотрении дела постановлением Восемнадцатого арбитражного апелляционного суда от 29.09.2020 решение суда первой инстанции оставлено без изменения. Арбитражный суд Уральского округа постановлением от 01.02.2021 указанные судебные акты оставил без изменения. Индивидуальный предприниматель Джакели Реваз Гурамович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факт поставки товара и принятие товара уполномоченными представителями ответчика, установив отсутствие доказательств оплаты поставленного товара, руководствуясь положениями статей 309, 310, 506, 516 Гражданского кодекса Российской Федерации, суды пришли к выводу об обоснованности иска. Доводы жалобы об отсутствии достоверных доказательств поставки товара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Джакели Ревазу Гурамовичу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