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принятии обеспечительных мер в виде наложения ареста в пределах суммы 9 653 042 000 на имущество (включая денежные средства), принадлежащее Архипову Олегу Вадимовичу, Ксендзенко Диане Михайловне, Другову Кириллу Андреевичу, Рубинову Дмитрию Григорьевичу, Рубиновой Ирине Владимировне; запрете Федеральной службе государственной регистрации, кадастра и картографии и ее структурным подразделениям совершать любые регистрационные действия с имуществом указанных лиц. Определением Арбитражного суда города Москвы от 24.08.2020, оставленным без изменения постановлением Девятого арбитражного апелляционного суда от 12.11.2020, отказано в удовлетворении ходатайства. Постановление Арбитражного суда Московского округа от 08.02.2021 отменены определение суда первой инстанции от 24.08.2020 и постановление апелляционного суда от 12.11.2020, ходатайство удовлетворено. В кассационных жалобах, поданных в Верховный Суд Российской Федерации, заявители просят отменить определение суда округа в части принятия мер в отношении: здания, расположенного по адресу: г. Москва, п. Десеновское, ИЖС в районе пансионата «Ватутинки», уч. 14, кадастровый 2 номер: 77:18:0191403:138; земельного участка, расположенного по адресу: г. Москва, поселение Десеновское, ИЖС в районе пансионата «Ватутинки», уч. №10/1, кадастровый номер: 50:21:0140116:471.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Удовлетворяя заявление, суд округа, руководствуясь положениями статей 90 и 92 Арбитражного процессуального кодекса Российской Федерации, позицией, изложенной в пункте 9 постановления Пленума Высшего Арбитражного Суда Российской Федерации от 12.10.2006 № 55 «О применении арбитражными судами обеспечительных мер», исходил из наличия оснований для принятия испрашиваемых обеспечительных мер для обеспечения исполнимости судебного акта о привлечении к субсидиарной ответственности названных лиц, указав, в том числе, на их действия по отчуждению имущества в пользу третьих лиц, вызывающие разумные подозрения о направленности данных действий на недопущение обращения взыскания на данное имущество.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Болотину Павлу Владимировичу и Фролову Ивану Дмитриевичу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