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признании недействительным договора аренды транспортного средства без экипажа от 17.10.2016 с дополнительным соглашением от 25.07.2017; применении последствий недействительности сделки. Определением Арбитражного суда Ульяновской области от 25.09.2020, оставленным без изменения постановлениями Одиннадцатого арбитражного апелляционного суда от 26.11.2020 и Арбитражного суда Поволжского округа от 18.02.2021, заявление удовлетворено частично.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заявления конкурсного управляющего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Разрешая спор, суды, руководствуясь статьями 10 , 167 Гражданского кодекса Российской Федерации, пунктом 2 статьи 61.2 Федерального закона от 26.10.2002 № 127-ФЗ «О несостоятельности (банкротстве)», пришли к правильным выводам о недействительности оспариваемого договора, заключенного в период подозрительности между неплатёжеспособным должником и заявителем (занимавшей должность начальника производственно- технического отдела) с целью причинения вреда имущественным правам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энергетики и электрификации Ульяновской области "Ульяновскэнерго" (подробнее) Ответчики: ООО "Управление "Ремонтно-Бытовой Сервис" (подробнее) ООО "УПРАВЛЕНИЕ"РЕМОНТНО-БЫТОВОЙ СЕРВИС" (подробнее) Иные лица: АССОЦИАЦИЯ АРБИТРАЖНЫХ УПРАВЛЯЮЩИХ "СИБИРСКИЙ ЦЕНТР ЭКСПЕРТОВ АНТИКРИЗИСНОГО УПРАВЛЕНИЯ"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УФНС России по Ульяновской области (подробнее) УФРС по Ульяновской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