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«Сельхозпром» обратилось в Арбитражный суд Ставропольского края с иском о взыскании с публичного акционерного общества «Страховая компания «Росгосстрах» 44 340 896 рублей страхового возмещения и 4 212 688 рублей 85 копеек процентов за пользование чужими денежными средствами. Решением Арбитражного суда Ставропольского края от 03.06.2019 в удовлетворении иска отказано. Постановлением Шестнадцатого арбитражного апелляционного суда от 08.10.2020 решение суда первой инстанции отменено и иск удовлетворен. Арбитражный суд Северо-Кавказского округа постановлением от 01.02.2021 постановление суда апелляционной инстанции отменил и оставил в силе решение суда первой инстанции. Общество с ограниченной ответственностью «Сельхозпром»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2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условия заключенного сторонами договора и Правил страхования (стандартных) урожая сельскохозяйственных культур, посадок многолетних насаждений, осуществляемого с государственной поддержкой, руководствуясь положениями статей 421, 431, 929, 931, 943 Гражданского кодекса Российской Федерации, Закона Российской Федерации от 27.11.1992 № 4015-1 «Об организации страхового дела в Российской Федерации», суд первой инстанции пришел к выводу об отсутствии доказательств наступления страхового случая, что явилось основанием для отказа в удовлетворении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«Сельхозпром»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