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Денисов Денис Андреевич обратился в суд с заявлением о разрешении разногласий относительно порядка и условий реализации имущества должника (далее – положение о продаже), находящегося в залоге у банка. Определением Арбитражного суда Республики Мордовия от 13.08.2020, оставленным без изменения постановлениями Первого арбитражного апелляционного суда от 06.11.2020 и Арбитражного суда Волго-Вятского округа от 27.01.2021, заявление удовлетворено; утверждено положение о продаже в предложенной финансовым управляющим редакции.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утверждении положения продаже в предложенной им редакции.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возникшие между сторонами разногласия, суды, руководствуясь статьями 131, 134, 139, 213.25, 213.26 Федерального закона от 26.10.2002 № 127-ФЗ «О несостоятельности (банкротстве)», пунктами 9, 11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исходили из того, что предложенный финансовым управляющим вариант с установлением порога отсечения в размере 20% от начальной продажной цены заложенного имущества на публичных торгах (вместо предложенных банком 70 %) в ситуации признания несостоявшимися двух предыдущих торгов в форме аукциона и снижения покупательского спроса является наиболее оптимальным и отвечающим интересам должника и его кредиторов, позволяющим привлечь максимальное количество потенциальных покупателей, снизить риск необоснованного затягивания сроков реализации имущества и увеличения расходов в деле о банкротстве.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Мордовскому региональному филиалу акционерного общества «Российский Сельскохозяйственный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