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«ЛаТранс» удовлетворить. Предоставить обществу с ограниченной ответственностью «ЛаТранс»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Новосибирской области от 14.08.2020 по делу № А45-44029/2019, постановление Седьмого арбитражного апелляционного суда от 21.11.2020 и постановление Арбитражного суда Западно-Сибирского округа от 30.03.2021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