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25.01.2019 исковые требования удовлетворены частично: признано недействительным соглашение об отступном от 24.10.2016. В пользу акционерного общества из незаконного владения ФИО3 истребовано имущество, объекты недвижимости, согласно перечню, приведенному в резолютивной части судебного акта. В удовлетворении остальной части исковых требований отказано. Постановление Седьмого арбитражного апелляционного суда от 23.05.2019 и оставленным без изменения постановлением Арбитражного суда Западно- Сибирского округа от 19.08.2019, решение суда первой инстанции от 25.01.2019 отменено в части отказа в удовлетворении исковых требований, принят новый судебный акт: из незаконного владения ФИО1 в пользу акционерного общества истребовано имущество, объекты недвижимости, согласно перечню, приведенному в резолютивной части судебного акта. В остальной части решение оставлено без изменения. В кассационных жалобах, поданных в Судебную коллегию Верховного Суда Российской Федерации, заявитель просят отменить названные судебные акты, ссылаясь на их незаконность. По смыслу части 1 статьи 291.1 , части 7 статьи 291.6 , статьи 291.11 Арбитражного процессуального кодекса Российской Федерации (далее – Кодекс)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доводам кассационных жалоб не установлено. Повторно исследовав и оценив представленные доказательства, в том числе заключение судебной экспертизы, по правилам главы 7 Кодекса, руководствуясь положениями статей 166 , 167 Гражданского кодекса Российской Федерации, статей 81-84 Федерального закона от 26.12.1995 № 208-ФЗ «Об акционерных обществах», суд апелляционной инстанции, с которым согласился суд округа, признал обоснованными и подлежащими удовлетворению требования о признании недействительным соглашения об отступном от 24.10.2016 и применении последствий недействительности сделки в виде истребования из незаконного владения конечных покупателей объектов недвижимости, ранее принадлежавших акционерному обществу. При этом суд исходил из доказанности того, что указанная сделка является сделкой с заинтересованностью, заключенной в отсутствие одобрения; в результате сделки акционерному обществу был причинен ущерб, поскольку стоимость принадлежавших ему объектов недвижимого имущества в 13,28 раз превышает размер долга, в счет погашения которого передано указанное имущество. В последующем спорное имущество было приобретено Андросовым В.А., при этом он являлся заинтересованным лицом, действовал недобросовестно, знал о том, что имущество отчуждается в ущерб интересам акционерного общества; затем часть объектов была продана Мисюковой Г.Ю. по цене, явно не соответствующей рыночной, Андросов В.А. сохранил контроль над управлением имуществом. Суд заключил, что конечные приобретатели не могут быть признаны добросовестными, в связи с чем в качестве последствий применения недействительности основной сделки истребовал имущество у указанных лиц. Выводы судов подробно мотивированы. Возражения заявителей, изложенные в кассационных жалобах, в том числе о том, что оспариваемая сделка была совершена для реструктуризации долгов акционерного общества, о том, что впоследствии договор был прекращен в связи с новацией обязательств, что судами допущены нарушения норм процессуального права, неправильно определено процессуальное положение сторон, повторяют доводы, изложенные им при рассмотрении дела судами трех инстанций и отклоненные судами с указанием мотивов. Несогласие заявителей с выводами судов, иная оценка им фактических обстоятельств дела и иное толкование законодательства не означает допущенной при рассмотрении дела судебной ошибки и не подтверждает существенных нарушений судами норм права, повлиявших на исход дела, в связи с чем оснований для пересмотра обжалуемых судебных актов в судебном заседании Судебной коллегии Верховного Суда Российской Федерации не имеется. Учитывая изложенное и руководствуясь статьями 291.6, 291.8, 291.11 Кодекса,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«Сибэнергоремонт», открытому акционерному обществу «СибЭНЕРГОремонт», индивидуальному предпринимателю ФИО1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СудаРоссийской Федерации Е.Н.Золотова Суд: Верховный Суд РФ (подробнее) Истцы: НО "Новосибирская городская " представитель Пинекера В.И. - Пестов А.В. (подробнее) ОАО Акционер "Сибэнергоремонт" Пинекер Вячеслав Иванович (подробнее) Ответчики: ИП Андросов Вадим Александрович (подробнее) ОАО "Сибэнергоремонт" (подробнее) ООО "СибЭнергоРемонт" (подробнее) Иные лица: АО "РТ-РЕГИСТРАТОР" (подробнее) ИП Надеина Елена Михайловна (подробнее) МИФНС №16 по НСО (подробнее) ОАО Акционер "Сибэнергоремонт" Захаркин Константин Николаевич (подробнее) ООО эксперту Молдавскому Владиславу Витальевичу ЦО "СКОРИНГ" (подробнее) ФГУП "ОХРАНА" ФЕДЕРАЛЬНОЙ СЛУЖБЫ ВОЙСК НАЦИОНАЛЬНОЙ ГВАРДИИ РОССИЙСКОЙ ФЕДЕРАЦИИ (подробнее) Судьи дела: Золотова Е.Н. (судья) (подробнее) Последние документы по делу: Определение от 17 мая 2021 г. по делу № А45-11615/2017 Определение от 14 мая 2020 г. по делу № А45-11615/2017 Определение от 21 ноября 2019 г. по делу № А45-11615/2017 Показать все документы по этому делу Судебная практика по: Признание сделки недействительной Судебная практика по применению нормы ст. 167 ГК РФ Признание договора недействительным Судебная практика по применению нормы ст. 167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