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финансовый управляющий его имуществом обратилась в суд с заявлением о признании недействительным заключенного между должником и публичным акционерным обществом «Донской коммерческий банк» (далее – банк) соглашения об отступном от 23.07.2015; применении последствий недействительности сделки. Определением Арбитражного суда Ростовской области от 20.07.2020 заявление удовлетворено. Постановлением Пятнадцатого арбитражного апелляционного суда от 26.08.2020, оставленным без изменения постановлением Арбитражного суда Северо-Кавказского округа от 20.11.2020, вышеуказанное определение отменено;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Материалы дела № А53-12998/2018 были истребованы в Арбитражном суде Ростовской области.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материалов дела и доводов кассационной жалобы таких оснований не установлено. Повторно разрешая спор, суды апелляционной инстанции и округа руководствовались статьями 10, 168 Гражданского кодекса Российской Федерации, статьями 61.8, 138 Федерального закона от 26.10.2002 № 127-ФЗ «О несостоятельности (банкротстве)», пунктом 29.3 постановления Пленума Высшего Арбитражного Суда Российской Федерации от 23.12.2010 № 63 «О некоторых вопросах, связанных с применением гл. III.1 Федерального закона «О несостоятельности (банкротстве)» и не установили оснований для признания недействительным оспариваемого соглашения, поскольку должник выступил поручителем и залогодателем по реальным и неотменённым обеспечительным сделкам, обеспечивавшим исполнение кредитных обязательств как его самого, так и прочих заёмщиков, а банк залогодержатель вправе предъявить своё требование к любому из названных лиц.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имуществом Волкова Андрея Владимировича Гончаровой Екатерине Владимировне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