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утверждении Положения о порядке, условиях и сроках продажи имущества должника (далее – положение) с учётом проведённой оценки нежилого здания (трансформаторная подстанция) площадью 58,6 кв. м кадастровый номер 54:19:180109:11592, расположенного по адресу: Новосибирская область, Новосибирский район, рабочий посёлок Краснообск, территория Микрорайон 6, дом 54, рыночной стоимостью 1 595 000 рублей. Определением Арбитражного суда Новосибирской области от 04.07.2020, оставленным без изменения постановлением Седьмого арбитражного апелляционного суда от 13.10.2020, положение утверждено в редакции конкурсного управляющего. Постановлением Арбитражного суда Западно-Сибирского округа от 19.01.2021 названные судебные акты отменены, обособленный спор направлен на новое рассмотрение в Арбитражный суд Новосибирской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статьями 289, 290 Гражданского кодекса Российской Федерации, статьями 131, 132 Федерального закона от 26.10.2002 № 127-ФЗ «О несостоятельности (банкротстве)», исходил из того, что судами допущено существенное нарушение норм материального права, регулирующего порядок определения состава общего имущества многоквартирного дома, в полном объёме не установлены имеющие существенное значение для правильного разрешения спора обстоятельства, в частности о назначении включенной заявителем в положение трансформаторной подстанции и её отношения к объектам коммунальной инфраструктуры, а также не исследованы представленные доказательства и доводы участников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«Дирекция Заказчика» Гребенюк Денису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