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Иванов-Бойцов Александр Николаевич обратился в суд с заявлением о признании недействительными сделок по отчуждению земельного участка с кадастровым номером 47:01:1706001:1336, расположенного по адресу: Ленинградская обл., Выборгский р-н, муниципальное образование «Первомайское сельское поселение», пос. Симагино, от 20.12.2013, заключенной между должником и закрытым акционерным обществом «Северо-Западная лизинговая компания» (далее – общество «СЗЛК»), от 07.10.2014, заключенной между общество «СЗЛК» и обществом «Простор», и от 26.09.2016, заключенный между обществом «Простор» и Столяровым Александром Георгиевичем. Просил о применении последствий недействительности сделок в виде возврата в конкурсную массу должника названного земельного участка. Определением Арбитражного суда города Санкт-Петербурга и Ленинградской области от 28.08.2020, оставленным без изменения постановлениями Тринадцатого арбитражного апелляционного суда 2 от 30.10.2020 и Арбитражного суда Северо-Западного округа от 02.02.2021, заявление удовлетворено. Не согласившись с вышеуказанными судебными актами, общество «Простор» обратилось в Верховный Суд Российской Федерации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наличия вероятности реализации указанного имущества в рамках дела о банкротстве,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«Простор» о приостановлении исполнения определения Арбитражного суда города Санкт-Петербурга и Ленинградской области от 28.08.2020 по делу № А56-23477/2016, оставленного без изменения постановлением Тринадцатого арбитражного апелляционного суда от 30.10.2020 и постановлением Арбитражного суда Северо-Западного округа от 02.02.2021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