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«СТ-ТБО»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«СТ-ТБО» отсрочку уплаты государственной пошлины до окончания производства по кассационной жалобе на решение Арбитражного суда Республики Тыва от 19.11.2020, постановление Третьего арбитражного апелляционного суда от 30.12.2020 и постановление Арбитражного суда Восточно-Сибирского округа от 10.03.2021 по делу № А69-1532/2020.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