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21.07.2020, оставленным без изменения постановлением Двадцатого арбитражного апелляционного суда от 18.09.2020,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предупреждения. Постановлением Арбитражного суда Центрального округа от 20.01.2021 указанные судебные акты оставлены без изменения. Общество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3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нарушением требований и условий, предусмотренных специальным разрешением (лицензией). Оценив представленные доказательств, руководствуясь положениями Федерального закона от 04.05.2011 № 99-ФЗ «О лицензировании отдельных видов деятельности», Федерального закона от 21.11.2011 № 323-ФЗ «Об основах охраны здоровья граждан в Российской Федерации»,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Порядка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Минздравсоцразвития России от 12.04.2011 № 302н, суды пришли к выводу о наличии в действиях общества состава правонарушения, ответственность за которое предусмотрена частью 3 статьи 14.1 Кодекса Российской Федерации об административных правонарушениях, признав, что общество осуществляет деятельность в месте, не указанном в лицензии на осуществление медицинской деятельности.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Доводы жалобы о том, что лицензирование площадок, на которые планируется выезд мобильных медицинских бригад, не требуется, не может служить основанием для отмены судебных актов в отсутствие доказательств оказания услуг в соответствии с правилами организации деятельности мобильной медицинской бригады, и исходя из установленных судами обстоятельств, связанных с местом осуществления медицинской деятельности (в помещении завода).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Прокуратура г. Сельцо Брянской области (подробнее) Ответчики: ООО "Медикус-плюс"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