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нахождением в процессе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«К2»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"К2" (подробнее) Ответчики: ПАО Страховое "Ингосстрах"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