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судебные акты по делу № А17-1980/2017, одновременно заявив ходатайство о приостановлении их исполнения, в обоснование которого указало на невозможность поворота исполнения судебных актов.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Поскольку обществом не приведено каких-либо доводов в обоснование ходатайства, оснований для его удовлетворения не имеется. На основании изложенного,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«ЭкоПолимер» в удовлетворении ходатайства о приостановлении исполнения решения Арбитражного суда Ивановской области от 24.04.2018, постановления Второго арбитражного апелляционного суда от 20.07.2018 и постановления Арбитражного суда Волго-Вятского округа от 19.10.2018 по делу № А17-1980/2017. Судья Верховного Суда Российской Федерации О. В. Киселева Суд: Верховный Суд РФ (подробнее) Истцы: ООО "Экополимер" (подробнее) Ответчики: ООО "Агро-Эксперт" (подробнее) Иные лица: ООО НПО "Эксперт-Союз" (подробнее) ЦИЭПТ ИВГПУ (подробнее) Судьи дела: Киселева О.В. (судья) Последние документы по делу: Определение от 11 февраля 2019 г. по делу № А17-1980/2017 Определение от 18 декабря 2018 г. по делу № А17-1980/2017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