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Шадрин Александр Владиславович обратился в суд с заявлением о признании недействительной сделки должника по перечислению 25.11.2016 в пользу общества 299 878 рублей 56 копеек и применении последствий недействительности сделки. Определением Арбитражного суда Ростовской области от 27.08.2020, оставленным без изменения постановлением Пятнадцатого арбитражного апелляционного суда от 27.10.2020, отказано в удовлетворении заявления. Постановлением Арбитражного суда Северо-Кавказского округа от 18.01.2021 отменены определение суда первой инстанции от 27.08.2020 и постановление апелляционного суда от 27.10.2020, заявление удовлетворено, применены последствия недействительности в виде взыскания с общества в пользу должника 299 878 рублей 56 копеек и восстановления требования общества к должнику в указанной сумме.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заявление, суд округа, руководствуясь положениями статьи 61.3 Федерального закона от 26.10.2002 № 127-ФЗ «О несостоятельности (банкротстве)», исходил из совершения сделки в течение месяца до возбуждения настоящего дела о банкротстве должника со значительной просрочкой исполнения в рамках принудительного исполнения судебного акта, что исключает совершения сделки в рамках обычной хозяйственной деятельности, указав на следствие сделки – предпочтительное удовлетворение требований общества перед другими кредиторами должника, правомерно применив последствия недействительности сделки.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«Нанолом»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