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«Федеральная пассажирская компания» обратилось в Арбитражный суд города Москвы с иском о взыскании с общества с ограниченной ответственностью «Байт-Транзит-Континент» 1 065 020 рублей 80 копеек штрафа за провоз предметов, запрещенных к перевозке в качестве грузобагажа. Решением Арбитражного суда города Москвы от 19.06.2020 в удовлетворении иска отказано. Постановлением Девятого арбитражного апелляционного суда от 07.10.2020 решение суда первой инстанции оставлено без изменения. Арбитражный суд Московского округа постановлением от 21.01.2021 указанные судебные акты оставил без изменения. Акционерное общество «Федеральная пассажирская компания»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2, 27, 111 Федерального закона от 10.01.2013 № 18-ФЗ «Устав железнодорожного транспорта Российской Федерации», статьями 784, 758, 793 Гражданского кодекса Российской Федерации, пунктом 50 Правил оказания услуг по перевозкам на железнодорожном транспорте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утвержденных постановлением Правительства Российской Федерации от 02.03.2005 № 111, Правилами перевозок пассажиров, багажа, грузобагажа железнодорожным транспортом, утвержденными приказом Минтранса России от 19.12.2013 № 473, разъяснениями Пленума Высшего Арбитражного Суда Российской Федерации, изложенными в постановлении от 06.10.2005 № 30 «О некоторых вопросах практики применения Федерального закона «Устав железнодорожного транспорта Российской Федерации», суды пришли к выводу о том, что спорный груз не относится к числу опасных.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«Федеральная пассажирская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